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8E" w:rsidRPr="007F038E" w:rsidRDefault="007F038E" w:rsidP="008A12A0">
      <w:pPr>
        <w:spacing w:after="300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Извещение о п</w:t>
      </w:r>
      <w:r w:rsidR="008A12A0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 xml:space="preserve">роведении открытого конкурса № </w:t>
      </w:r>
      <w:r w:rsidR="00C11D11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0</w:t>
      </w:r>
      <w:r w:rsidR="009718D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4</w:t>
      </w:r>
      <w:r w:rsidRPr="007F038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-202</w:t>
      </w:r>
      <w:r w:rsidR="004238F3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>6</w:t>
      </w:r>
      <w:r w:rsidRPr="007F038E">
        <w:rPr>
          <w:rFonts w:ascii="OpenSans" w:eastAsia="Times New Roman" w:hAnsi="OpenSans" w:cs="Times New Roman"/>
          <w:b/>
          <w:bCs/>
          <w:color w:val="333333"/>
          <w:kern w:val="36"/>
          <w:sz w:val="27"/>
          <w:szCs w:val="27"/>
          <w:lang w:eastAsia="ru-RU"/>
        </w:rPr>
        <w:t xml:space="preserve"> среди перевозчиков</w:t>
      </w:r>
    </w:p>
    <w:p w:rsidR="007F038E" w:rsidRPr="007F038E" w:rsidRDefault="007F038E" w:rsidP="008A12A0">
      <w:pPr>
        <w:spacing w:after="300" w:line="240" w:lineRule="auto"/>
        <w:jc w:val="center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на право получения свидетельства об осуществлении перевозок автомобильным транспортом общего пользования по </w:t>
      </w:r>
      <w:proofErr w:type="spellStart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внутрипоселенческим</w:t>
      </w:r>
      <w:proofErr w:type="spellEnd"/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маршрутам регулярных перевозок по регулируемым тарифам в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селе </w:t>
      </w:r>
      <w:proofErr w:type="spellStart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</w:t>
      </w:r>
    </w:p>
    <w:p w:rsidR="007F038E" w:rsidRPr="007F038E" w:rsidRDefault="009718D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02</w:t>
      </w:r>
      <w:r w:rsidR="008F372A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сентября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202</w:t>
      </w:r>
      <w:r w:rsidR="004238F3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="007F038E"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г.                                                                                                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с. </w:t>
      </w:r>
      <w:proofErr w:type="spellStart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</w:p>
    <w:p w:rsidR="007F038E" w:rsidRPr="007F038E" w:rsidRDefault="007F038E" w:rsidP="007F038E">
      <w:pPr>
        <w:numPr>
          <w:ilvl w:val="0"/>
          <w:numId w:val="1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Форма торгов:</w:t>
      </w:r>
      <w:r w:rsidR="008A12A0">
        <w:rPr>
          <w:rFonts w:ascii="OpenSans" w:eastAsia="Times New Roman" w:hAnsi="OpenSans" w:cs="Times New Roman"/>
          <w:b/>
          <w:bCs/>
          <w:color w:val="737373"/>
          <w:lang w:eastAsia="ru-RU"/>
        </w:rPr>
        <w:t xml:space="preserve"> 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>открытый конкурс.</w:t>
      </w:r>
    </w:p>
    <w:p w:rsidR="007F038E" w:rsidRPr="007F038E" w:rsidRDefault="007F038E" w:rsidP="007F038E">
      <w:pPr>
        <w:numPr>
          <w:ilvl w:val="0"/>
          <w:numId w:val="1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Информация об организаторе открытого конкурса: </w:t>
      </w:r>
    </w:p>
    <w:p w:rsidR="007F038E" w:rsidRPr="007F038E" w:rsidRDefault="007F038E" w:rsidP="007F038E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Организатор открытого конкурса:</w:t>
      </w:r>
    </w:p>
    <w:p w:rsidR="007F038E" w:rsidRDefault="008A12A0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сельсовета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</w:t>
      </w:r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Адрес:</w:t>
      </w:r>
    </w:p>
    <w:p w:rsidR="008A12A0" w:rsidRPr="00DA055B" w:rsidRDefault="008A12A0" w:rsidP="008A12A0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655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200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, Республика Хакасия,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село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, ул. Щетинина, д. 151</w:t>
      </w:r>
    </w:p>
    <w:p w:rsidR="008A12A0" w:rsidRPr="00567F09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Электронная почта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: </w:t>
      </w:r>
      <w:proofErr w:type="gramStart"/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E-</w:t>
      </w:r>
      <w:proofErr w:type="spellStart"/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mail</w:t>
      </w:r>
      <w:proofErr w:type="spellEnd"/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:  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val="en-US" w:eastAsia="ru-RU"/>
        </w:rPr>
        <w:t>Shira</w:t>
      </w:r>
      <w:proofErr w:type="spellEnd"/>
      <w:r w:rsidRPr="00567F09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_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val="en-US" w:eastAsia="ru-RU"/>
        </w:rPr>
        <w:t>ps</w:t>
      </w:r>
      <w:proofErr w:type="spellEnd"/>
      <w:r w:rsidRPr="00567F09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@</w:t>
      </w:r>
      <w:r w:rsidR="0061504E">
        <w:rPr>
          <w:rFonts w:ascii="OpenSans" w:eastAsia="Times New Roman" w:hAnsi="OpenSans" w:cs="Times New Roman"/>
          <w:color w:val="333333"/>
          <w:sz w:val="24"/>
          <w:szCs w:val="24"/>
          <w:lang w:val="en-US" w:eastAsia="ru-RU"/>
        </w:rPr>
        <w:t>r</w:t>
      </w:r>
      <w:r w:rsidR="0061504E" w:rsidRPr="0061504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-19</w:t>
      </w:r>
      <w:r w:rsidRPr="00567F09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.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val="en-US" w:eastAsia="ru-RU"/>
        </w:rPr>
        <w:t>ru</w:t>
      </w:r>
      <w:proofErr w:type="spellEnd"/>
      <w:proofErr w:type="gramEnd"/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Телефон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: 8 (390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35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)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9-12-8</w:t>
      </w:r>
      <w:r w:rsidR="0061504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1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                              </w:t>
      </w:r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Контактные лица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Редель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Л. А. – заместитель главы</w:t>
      </w:r>
      <w:r w:rsidR="00150673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– управляющий делами Администрации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сельсовета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Хакасия.</w:t>
      </w:r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Телефон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: 8 (39035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) 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9-11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</w:t>
      </w:r>
      <w:r w:rsidR="00150673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83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               </w:t>
      </w:r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Официальный сайт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: 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.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РФ</w:t>
      </w:r>
      <w:proofErr w:type="spellEnd"/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</w:p>
    <w:p w:rsidR="008A12A0" w:rsidRPr="00DA055B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Время работы Организатора открытого конкурса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:</w:t>
      </w:r>
    </w:p>
    <w:p w:rsidR="008A12A0" w:rsidRPr="00DA055B" w:rsidRDefault="008A12A0" w:rsidP="008A12A0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с 8-00 до 1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Pr="00DA055B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-00, обед с 12-00 до 13-00 (местное время), выходной – суббота, воскресенье.</w:t>
      </w:r>
    </w:p>
    <w:p w:rsidR="007F038E" w:rsidRPr="007F038E" w:rsidRDefault="007F038E" w:rsidP="007F038E">
      <w:pPr>
        <w:numPr>
          <w:ilvl w:val="0"/>
          <w:numId w:val="2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Предмет открытого конкурса:</w:t>
      </w:r>
    </w:p>
    <w:p w:rsidR="008A12A0" w:rsidRPr="008A12A0" w:rsidRDefault="008A12A0" w:rsidP="008A12A0">
      <w:pPr>
        <w:pStyle w:val="a3"/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 xml:space="preserve">Открытый конкурс № </w:t>
      </w:r>
      <w:r w:rsidR="00C11D11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4</w:t>
      </w:r>
      <w:r w:rsidRPr="008A12A0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-202</w:t>
      </w:r>
      <w:r w:rsidR="004238F3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6</w:t>
      </w:r>
    </w:p>
    <w:p w:rsidR="008A12A0" w:rsidRPr="008A12A0" w:rsidRDefault="008A12A0" w:rsidP="008A12A0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Право на получение свидетельства об осуществлении перевозок автомобильным транспортом общего пользования по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внутрипоселенческим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маршрутам регулярных перевозок по регулируемым тарифам в селе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Хакасия:</w:t>
      </w:r>
    </w:p>
    <w:p w:rsidR="008A12A0" w:rsidRPr="008A12A0" w:rsidRDefault="008A12A0" w:rsidP="008A12A0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u w:val="single"/>
          <w:lang w:eastAsia="ru-RU"/>
        </w:rPr>
        <w:t>Лот № 1.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внутрипоселенческому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автобусному маршруту № 1 «Микрорайон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Иткульский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-Енисейская-ДОК». Регистрационный номер маршрута в реестре муниципальных маршрутов регулярных перевозок – 1. Протяжённость маршрута – 18,0 км в прямом и в обратном направлении. Максимальное количество транспортных средств на маршруте – 1; автомобильный, вид транспортного средства: автобус, категория М3(I), среднего класса, общая вместимость не менее 30 чел., порядок посадки и высадки пассажиров - только в установленных остановочных пунктах.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Начало работы – 07:20, окончание работы – 17:55 по 1,2,3,4,5 дням недели, общее количество выполняемых </w:t>
      </w:r>
      <w:proofErr w:type="gram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рейсов:  6</w:t>
      </w:r>
      <w:proofErr w:type="gram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в день – зимний, весенний, осенний период, 4 в день – в летний период (июнь, июль, август).      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внутрипоселенческому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автобусному маршруту № 2 «Минусинская-Элеваторная-Микрорайон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Иткульский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». Регистрационный номер маршрута в реестре муниципальных маршрутов регулярных перевозок – 2. Протяжённость маршрута – 20,6 км в прямом и в обратном направлении. Максимальное количество транспортных средств на маршруте – 1; автомобильный, вид транспортного средства: автобус, категория М3(I), среднего класса, общая </w:t>
      </w: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lastRenderedPageBreak/>
        <w:t>вместимость не менее 30 чел., порядок посадки и высадки пассажиров - только в установленных остановочных пунктах.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Начало работы – 07:10, окончание работы – 18:00 по 1,2,3,4,5 дням недели, общее количество выполняемых </w:t>
      </w:r>
      <w:proofErr w:type="gram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рейсов:  6</w:t>
      </w:r>
      <w:proofErr w:type="gram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в день – зимний, весенний, осенний период, 4 в день – в летний период (июнь, июль, август).      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внутрипоселенческому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автобусному маршруту № 3 «Снежная-Гаражная-Микрорайон </w:t>
      </w:r>
      <w:proofErr w:type="spell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Иткульский</w:t>
      </w:r>
      <w:proofErr w:type="spell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». Регистрационный номер маршрута в реестре муниципальных маршрутов регулярных перевозок – 3. Протяжённость маршрута – 26,0 км в прямом и в обратном направлении. Максимальное количество транспортных средств на маршруте – 1; автомобильный, вид транспортного средства: автобус, категория М3(I), среднего класса, общая вместимость не менее 30 чел., порядок посадки и высадки пассажиров - только в установленных остановочных пунктах.</w:t>
      </w:r>
    </w:p>
    <w:p w:rsidR="008A12A0" w:rsidRPr="008A12A0" w:rsidRDefault="008A12A0" w:rsidP="008A12A0">
      <w:pPr>
        <w:pStyle w:val="a3"/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Начало работы – 06:45, окончание работы – 18:00 по 1,2,3,4,5 дням недели, общее количество выполняемых </w:t>
      </w:r>
      <w:proofErr w:type="gramStart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рейсов:  6</w:t>
      </w:r>
      <w:proofErr w:type="gramEnd"/>
      <w:r w:rsidRP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в день – зимний, весенний, осенний период, 4 в день – в летний период (июнь, июль, август).      </w:t>
      </w:r>
    </w:p>
    <w:p w:rsidR="007F038E" w:rsidRPr="007F038E" w:rsidRDefault="007F038E" w:rsidP="007F038E">
      <w:pPr>
        <w:numPr>
          <w:ilvl w:val="0"/>
          <w:numId w:val="3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Требования к транспортным средствам (вид, категория и класс транспортных средств, вместимость): 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>автомобильный,</w:t>
      </w:r>
      <w:r w:rsidR="008A12A0">
        <w:rPr>
          <w:rFonts w:ascii="OpenSans" w:eastAsia="Times New Roman" w:hAnsi="OpenSans" w:cs="Times New Roman"/>
          <w:color w:val="737373"/>
          <w:lang w:eastAsia="ru-RU"/>
        </w:rPr>
        <w:t xml:space="preserve"> вид транспортного средства: </w:t>
      </w:r>
      <w:proofErr w:type="gramStart"/>
      <w:r w:rsidR="008A12A0">
        <w:rPr>
          <w:rFonts w:ascii="OpenSans" w:eastAsia="Times New Roman" w:hAnsi="OpenSans" w:cs="Times New Roman"/>
          <w:color w:val="737373"/>
          <w:lang w:eastAsia="ru-RU"/>
        </w:rPr>
        <w:t xml:space="preserve">автобус, 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 xml:space="preserve"> категория</w:t>
      </w:r>
      <w:proofErr w:type="gramEnd"/>
      <w:r w:rsidRPr="007F038E">
        <w:rPr>
          <w:rFonts w:ascii="OpenSans" w:eastAsia="Times New Roman" w:hAnsi="OpenSans" w:cs="Times New Roman"/>
          <w:color w:val="737373"/>
          <w:lang w:eastAsia="ru-RU"/>
        </w:rPr>
        <w:t xml:space="preserve"> М3(I),  среднего класса, общая вместимость не менее 3</w:t>
      </w:r>
      <w:r w:rsidR="008A12A0">
        <w:rPr>
          <w:rFonts w:ascii="OpenSans" w:eastAsia="Times New Roman" w:hAnsi="OpenSans" w:cs="Times New Roman"/>
          <w:color w:val="737373"/>
          <w:lang w:eastAsia="ru-RU"/>
        </w:rPr>
        <w:t>0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 xml:space="preserve"> чел.</w:t>
      </w:r>
    </w:p>
    <w:p w:rsidR="007F038E" w:rsidRPr="007F038E" w:rsidRDefault="007F038E" w:rsidP="007F038E">
      <w:pPr>
        <w:numPr>
          <w:ilvl w:val="0"/>
          <w:numId w:val="3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Место выполнения работ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>:</w:t>
      </w:r>
    </w:p>
    <w:p w:rsidR="007F038E" w:rsidRPr="007F038E" w:rsidRDefault="008A12A0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 w:hint="eastAsia"/>
          <w:color w:val="333333"/>
          <w:sz w:val="24"/>
          <w:szCs w:val="24"/>
          <w:lang w:eastAsia="ru-RU"/>
        </w:rPr>
        <w:t>С</w:t>
      </w: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ело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Ширинского</w:t>
      </w:r>
      <w:proofErr w:type="spellEnd"/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района Республики Хакасия.</w:t>
      </w:r>
    </w:p>
    <w:p w:rsidR="007F038E" w:rsidRPr="007F038E" w:rsidRDefault="007F038E" w:rsidP="007F038E">
      <w:pPr>
        <w:numPr>
          <w:ilvl w:val="0"/>
          <w:numId w:val="4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Срок (дата), с которого победитель открытого конкурса должен приступить к осуществлению пассажирских перевозок, срок выполнения работ (срок, на который выдаётся свидетельство):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Победитель открытого конкурса, получивший право на получение свидетельства об осуществлении перевозок по маршруту регулярных перевозок по результатам открытого конкурса, обязан приступить к осуществлению предусмотренных данным свидетельством регулярных перевозок, не позднее чем через д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есять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дней со дня утверждения результатов открытого конкурса.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Свидетельство выдается сроком на пять лет.</w:t>
      </w:r>
    </w:p>
    <w:p w:rsidR="007F038E" w:rsidRPr="007F038E" w:rsidRDefault="007F038E" w:rsidP="007F038E">
      <w:pPr>
        <w:numPr>
          <w:ilvl w:val="0"/>
          <w:numId w:val="5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Предоставление и разъяснения документации о конкурсе: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Конкурсная документация размещается на официальном сайте орга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низатора открытого конкурса -  </w:t>
      </w:r>
      <w:proofErr w:type="spellStart"/>
      <w:proofErr w:type="gramStart"/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Шира.РФ</w:t>
      </w:r>
      <w:proofErr w:type="spellEnd"/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,</w:t>
      </w:r>
      <w:proofErr w:type="gramEnd"/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либо предоставляется организатором открытого конкурса на основании заявления (в свободной форме) в течение 2-х рабочих дней, с 8-00 (время местное) </w:t>
      </w:r>
      <w:r w:rsidR="009718D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03</w:t>
      </w:r>
      <w:r w:rsidRPr="00352421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до 1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6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часов 00 минут (время местное) </w:t>
      </w:r>
      <w:r w:rsidR="00CC701C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8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15067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CC701C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по адресу организатора открытого конкурса.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Конкурсная документация предоставляется без оплаты.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Любой соискатель открытого конкурса вправе направить в письменной форме организатору открытого конкурса запрос о разъяснении положений конкурсной документации (по установленной конкурсной документацией форме).  В течение двух рабочих дней со дня поступления указанного запроса организатор открытого конкурса обязан направить в письменной форме разъяснения положений конкурсной документации, если указанный запрос поступил не позднее чем за пять дней до даты окончания срока подачи заявок на участие в открытом конкурсе.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lastRenderedPageBreak/>
        <w:t>В течение одного дня со дня направления разъяснения положений конкурсной документации по запросу соискателя открытого конкурса, такое разъяснение размещается организатором открытого конкурса на официальном сайте организатора открытого конкурса в информационно-телекоммуникационной сети «Интернет» с указанием предмета запроса, но без указания соискателя конкурса, от которого поступил запрос.</w:t>
      </w:r>
    </w:p>
    <w:p w:rsidR="007F038E" w:rsidRPr="007F038E" w:rsidRDefault="007F038E" w:rsidP="007F038E">
      <w:pPr>
        <w:numPr>
          <w:ilvl w:val="0"/>
          <w:numId w:val="6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8. Дата и время начала и окончания подачи заявок, место подачи заявок: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Дата и место начала приема заявок: </w:t>
      </w:r>
      <w:r w:rsidR="00A940D2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с 09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-00 (время местное) 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14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15067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адресу организатора открытого конкурса,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2 этаж,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кабинет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1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.</w:t>
      </w:r>
    </w:p>
    <w:p w:rsidR="007F038E" w:rsidRPr="007F038E" w:rsidRDefault="007F038E" w:rsidP="007F038E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Дата и место окончания подачи заявок</w:t>
      </w:r>
      <w:r w:rsidRPr="007F038E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: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 в 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0064F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-00 (местное время) </w:t>
      </w:r>
      <w:r w:rsidR="00CC701C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11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адресу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организатора открытого конкурса, 2 этаж, кабинет 1.</w:t>
      </w:r>
    </w:p>
    <w:p w:rsidR="007F038E" w:rsidRPr="007F038E" w:rsidRDefault="007F038E" w:rsidP="007F038E">
      <w:pPr>
        <w:numPr>
          <w:ilvl w:val="0"/>
          <w:numId w:val="7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Дата и время вскрытия конвертов: </w:t>
      </w:r>
      <w:r w:rsidR="009718DE">
        <w:rPr>
          <w:rFonts w:ascii="OpenSans" w:eastAsia="Times New Roman" w:hAnsi="OpenSans" w:cs="Times New Roman"/>
          <w:b/>
          <w:bCs/>
          <w:color w:val="737373"/>
          <w:lang w:eastAsia="ru-RU"/>
        </w:rPr>
        <w:t>09</w:t>
      </w:r>
      <w:r w:rsidR="00BC7F25">
        <w:rPr>
          <w:rFonts w:ascii="OpenSans" w:eastAsia="Times New Roman" w:hAnsi="OpenSans" w:cs="Times New Roman"/>
          <w:color w:val="FF0000"/>
          <w:lang w:eastAsia="ru-RU"/>
        </w:rPr>
        <w:t>.</w:t>
      </w:r>
      <w:r w:rsidR="009718DE">
        <w:rPr>
          <w:rFonts w:ascii="OpenSans" w:eastAsia="Times New Roman" w:hAnsi="OpenSans" w:cs="Times New Roman"/>
          <w:color w:val="FF0000"/>
          <w:lang w:eastAsia="ru-RU"/>
        </w:rPr>
        <w:t>11</w:t>
      </w:r>
      <w:r w:rsidRPr="008A12A0">
        <w:rPr>
          <w:rFonts w:ascii="OpenSans" w:eastAsia="Times New Roman" w:hAnsi="OpenSans" w:cs="Times New Roman"/>
          <w:color w:val="FF0000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lang w:eastAsia="ru-RU"/>
        </w:rPr>
        <w:t xml:space="preserve"> г. в 0</w:t>
      </w:r>
      <w:r w:rsidR="000064F0">
        <w:rPr>
          <w:rFonts w:ascii="OpenSans" w:eastAsia="Times New Roman" w:hAnsi="OpenSans" w:cs="Times New Roman"/>
          <w:color w:val="FF0000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lang w:eastAsia="ru-RU"/>
        </w:rPr>
        <w:t xml:space="preserve">-00 (время местное) 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 xml:space="preserve">по адресу организатора открытого конкурса, </w:t>
      </w:r>
      <w:r w:rsidR="008A12A0">
        <w:rPr>
          <w:rFonts w:ascii="OpenSans" w:eastAsia="Times New Roman" w:hAnsi="OpenSans" w:cs="Times New Roman"/>
          <w:color w:val="737373"/>
          <w:lang w:eastAsia="ru-RU"/>
        </w:rPr>
        <w:t>приемная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 xml:space="preserve"> (</w:t>
      </w:r>
      <w:r w:rsidR="008A12A0">
        <w:rPr>
          <w:rFonts w:ascii="OpenSans" w:eastAsia="Times New Roman" w:hAnsi="OpenSans" w:cs="Times New Roman"/>
          <w:color w:val="737373"/>
          <w:lang w:eastAsia="ru-RU"/>
        </w:rPr>
        <w:t>кабинет главы</w:t>
      </w:r>
      <w:r w:rsidRPr="007F038E">
        <w:rPr>
          <w:rFonts w:ascii="OpenSans" w:eastAsia="Times New Roman" w:hAnsi="OpenSans" w:cs="Times New Roman"/>
          <w:color w:val="737373"/>
          <w:lang w:eastAsia="ru-RU"/>
        </w:rPr>
        <w:t>).</w:t>
      </w:r>
    </w:p>
    <w:p w:rsidR="007F038E" w:rsidRPr="007F038E" w:rsidRDefault="007F038E" w:rsidP="007F038E">
      <w:pPr>
        <w:numPr>
          <w:ilvl w:val="0"/>
          <w:numId w:val="7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Срок рассмотрения заявок: </w:t>
      </w:r>
    </w:p>
    <w:p w:rsidR="007F038E" w:rsidRPr="007F038E" w:rsidRDefault="000064F0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в 09-3</w:t>
      </w:r>
      <w:r w:rsidR="007F038E"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0 (время местное) </w:t>
      </w:r>
      <w:r w:rsidR="00CC701C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="007F038E"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11</w:t>
      </w:r>
      <w:r w:rsidR="007F038E"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="007F038E"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="007F038E"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адресу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организатора открытого конкурса, 2 этаж, приемная.</w:t>
      </w:r>
    </w:p>
    <w:p w:rsidR="007F038E" w:rsidRPr="007F038E" w:rsidRDefault="007F038E" w:rsidP="007F038E">
      <w:pPr>
        <w:numPr>
          <w:ilvl w:val="0"/>
          <w:numId w:val="8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Дата оценки и сопоставления заявок: 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в 10-00 (время местное) </w:t>
      </w:r>
      <w:r w:rsidR="00CC701C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0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9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11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8A12A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 адресу </w:t>
      </w:r>
      <w:r w:rsidR="008A12A0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организатора открытого конкурса, 2 этаж, приемная.</w:t>
      </w:r>
    </w:p>
    <w:p w:rsidR="007F038E" w:rsidRPr="007F038E" w:rsidRDefault="007F038E" w:rsidP="007F038E">
      <w:pPr>
        <w:numPr>
          <w:ilvl w:val="0"/>
          <w:numId w:val="9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Определение победителя открытого конкурса: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Оценка заявок участников открытого конкурса проводится в соответствии со шкалой, установленной в Критериях оценки и сопоставления заявок (приложение № 1 к конкурсной документации) и требованиями статьи 24 Федерального закона от 13.07.2015 № 220-ФЗ.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Общее количество баллов определяется путем суммирования всех набранных баллов (с учётом отрицательного значения баллов, указанных в пункте 4 Критериев оценки и сопоставления заявок). 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Заявке, набравшей наибольшее количество баллов, присваивается номер первый, последующим заявкам присваиваются соответственно номера второй, третий и так далее.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Победителем открытого конкурса признается участник конкурса, заявке которого присвоен первый номер.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 случае, если заявкам нескольких участников открытого конкурса присвоен первый номер, победителем открытого конкурса признается тот участник открытого конкурса, заявка которого получила высшую оценку по сумме критериев, установленных разделами 3, 4 критериев оценки и сопоставления заявок (приложения № 1 к конкурсной документации).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Если высшую оценку по сумме указанных критериев получили несколько таких заявок, победителем открытого конкурса признается тот участник открытого конкурса, заявке которого соответствует лучшее значение критерия, указанного в разделе 2 критериев оценки и сопоставления заявок (приложения № 1 к конкурсной документации), а при отсутствии такого участника - участник открытого конкурса, заявке которого соответствует лучшее значение критерия, указанного в разделе 1 критериев оценки и сопоставления заявок (приложения № 1 к конкурсной документации).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lastRenderedPageBreak/>
        <w:t>В случае, если и после этого по нескольким заявкам на участие в открытом конкурсе, которым присвоен первый номер, показатели значений по разделам критериев будут равными, победителем открытого конкурса признается участник конкурса, по предложению которого установлен маршрут регулярных перевозок, а при отсутствии такого участника - принимается решение о проведении жеребьевки между участниками конкурса, подавшими заявки, которым присвоен первый номер.</w:t>
      </w:r>
    </w:p>
    <w:p w:rsidR="007F038E" w:rsidRPr="00A126AF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Жеребьевка проводится комиссией в 0</w:t>
      </w:r>
      <w:r w:rsidR="00282688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9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часов утра во второй рабочий день, следующий за днем, указанным в извещении о проведении конкурса как день заседания комиссии для оценки и сопоставления заявок – </w:t>
      </w:r>
      <w:r w:rsidR="009718D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10</w:t>
      </w:r>
      <w:r w:rsidR="00BC7F25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</w:t>
      </w:r>
      <w:r w:rsidR="009718DE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11</w:t>
      </w:r>
      <w:bookmarkStart w:id="0" w:name="_GoBack"/>
      <w:bookmarkEnd w:id="0"/>
      <w:r w:rsidR="000064F0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.202</w:t>
      </w:r>
      <w:r w:rsidR="004238F3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>6</w:t>
      </w:r>
      <w:r w:rsidRPr="00A126AF">
        <w:rPr>
          <w:rFonts w:ascii="OpenSans" w:eastAsia="Times New Roman" w:hAnsi="OpenSans" w:cs="Times New Roman"/>
          <w:color w:val="FF0000"/>
          <w:sz w:val="24"/>
          <w:szCs w:val="24"/>
          <w:lang w:eastAsia="ru-RU"/>
        </w:rPr>
        <w:t xml:space="preserve"> г.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По результатам жеребьёвки победителем признаётся участник конкурса, вытянувший первый номер.</w:t>
      </w:r>
    </w:p>
    <w:p w:rsidR="007F038E" w:rsidRPr="007F038E" w:rsidRDefault="007F038E" w:rsidP="007F038E">
      <w:pPr>
        <w:numPr>
          <w:ilvl w:val="0"/>
          <w:numId w:val="10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Порядок выдачи свидетельства и карты (карт) маршрута: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Победитель открытого конкурса не позднее чем в </w:t>
      </w:r>
      <w:r w:rsidR="00A126AF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трехдневный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срок со дня подписания протокола оценки и сопоставления заявок, либо протокола жеребьевки, обязан подтвердить наличие на праве собственности или на ином законном основании транспортных средств, предусмотренных его заявкой на участие в открытом конкурсе, путём предоставления копий документов: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1) на право владения транспортными средствами, указанными в конкурсном предложении (паспорт транспортного средства, свидетельство о регистрации транспортного средства, договор на пользование транспортными средствами по условиям лизинга, договор аренды транспортных средств и (или) другие документы, подтверждающие право владения транспортным средством);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2) подтверждающих технические характеристики транспортного средства (Одобрение типа транспортного средства);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3) подтверждающих оснащение транспортного средства дополнительным оборудованием (договоры и акты выполненных работ) – при наличии дополнительного оборудования, не предусмотренного паспортом транспортного средства и (или) Одобрением типа транспортного средства;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4) свидетельства о соответствии транспортного средства с внесёнными в его конструкцию изменениями требованиям безопасности (в случае внесения в конструкцию ТС изменений, требующих согласования в установленном порядке).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 открытого конкурса в течение десяти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конкурсе, проводит осмотр транспортных средств на предмет их соответствия техническим характеристикам, заявленным в конкурсном предложении, и выдаёт свидетельство об осуществлении перевозок и карту (карты) маршрута.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В случае, если победитель открытого конкурса отказался от права на получение свидетельства об осуществлении перевозок по предусмотренному конкурсной документацией маршруту регулярных перевозок, или не смог подтвердить в установленные конкурсной документацией сроки, наличие у него транспортных средств, предусмотренных его заявкой на участие в открытом конкурсе, право на получение свидетельства об осуществлении перевозок по данному маршруту предоставляется </w:t>
      </w: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lastRenderedPageBreak/>
        <w:t>участнику открытого конкурса, заявке на участие в открытом конкурсе которого присвоен второй номер.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 открытого конкурса в течение трех рабочих дней направляет уведомление о праве получения свидетельств об осуществлении перевозок участнику открытого конкурса, заявке которого присвоен второй номер.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Свидетельство выдаётся в порядке, установленном абзацами 1 и 2 настоящего раздела.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В свидетельство об осуществлении перевозок включаются условия осуществления перевозок, указанные в заявке участника конкурса, которому присвоен второй номер.</w:t>
      </w:r>
    </w:p>
    <w:p w:rsidR="007F038E" w:rsidRPr="007F038E" w:rsidRDefault="007F038E" w:rsidP="007F038E">
      <w:pPr>
        <w:numPr>
          <w:ilvl w:val="0"/>
          <w:numId w:val="11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Порядок внесения изменений в извещение о проведении открытого конкурса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 открытого конкурса по собственной инициативе вправе принять решение о внесении изменений в конкурсную документацию.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Решение о внесении изменений в извещение о проведении открытого конкурса принимается организатором открытого конкурса не позднее чем за пять дней до даты окончания подачи заявок на участие в открытом конкурсе. Изменение предмета открытого конкурса не допускается. Изменения, внесенные в извещение о проведении открытого конкурса, размещаются на официальном сайте организатора открытого конкурса в информационно-телекоммуникационной сети «Интернет» в порядке, установленном конкурсной документацией. При этом срок подачи заявок на участие в открытом конкурсе должен быть продлен таким образом, чтобы со дня размещения изменений, внесенных в извещение о проведении открытого конкурса, до даты окончания подачи заявок на участие в открытом конкурсе этот срок составлял не менее чем двадцать дней.</w:t>
      </w:r>
    </w:p>
    <w:p w:rsidR="007F038E" w:rsidRPr="007F038E" w:rsidRDefault="007F038E" w:rsidP="007F038E">
      <w:pPr>
        <w:numPr>
          <w:ilvl w:val="0"/>
          <w:numId w:val="12"/>
        </w:numPr>
        <w:spacing w:after="0" w:line="240" w:lineRule="auto"/>
        <w:ind w:left="300" w:right="300"/>
        <w:rPr>
          <w:rFonts w:ascii="OpenSans" w:eastAsia="Times New Roman" w:hAnsi="OpenSans" w:cs="Times New Roman"/>
          <w:color w:val="737373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737373"/>
          <w:lang w:eastAsia="ru-RU"/>
        </w:rPr>
        <w:t>Порядок отказа от проведения открытого конкурса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Организатор открытого конкурса, разместивший на официальном сайте в информационно-телекоммуникационной сети «Интернет» извещение о проведении открытого конкурса, принимает решение об отказе от проведения открытого конкурса в срок не позднее, чем за пять дней до даты окончания подачи заявок на участие в открытом конкурсе.</w:t>
      </w:r>
    </w:p>
    <w:p w:rsidR="007F038E" w:rsidRPr="007F038E" w:rsidRDefault="007F038E" w:rsidP="007F038E">
      <w:pPr>
        <w:spacing w:after="30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>Извещение об отказе от проведения открытого конкурса размещается на официальном сайте организатора открытого конкурса в информационно-телекоммуникационной сети «Интернет» в течение трех дней со дня принятия указанного решения, но не позднее чем за 5 дней до даты окончания срока подачи заявок на участие в открытом конкурсе. Конверты с заявками, которые были получены на момент принятия решения об отказе, возвращаются соискателям открытого конкурса по их письменным заявлениям.</w:t>
      </w:r>
    </w:p>
    <w:p w:rsidR="007F038E" w:rsidRPr="007F038E" w:rsidRDefault="007F038E" w:rsidP="007F038E">
      <w:pPr>
        <w:spacing w:after="0" w:line="240" w:lineRule="auto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  <w:r w:rsidRPr="007F038E">
        <w:rPr>
          <w:rFonts w:ascii="OpenSans" w:eastAsia="Times New Roman" w:hAnsi="OpenSans" w:cs="Times New Roman"/>
          <w:b/>
          <w:bCs/>
          <w:color w:val="333333"/>
          <w:sz w:val="24"/>
          <w:szCs w:val="24"/>
          <w:lang w:eastAsia="ru-RU"/>
        </w:rPr>
        <w:t>Преимущества учреждениям и предприятиям уголовно-исполнительной системы и (или) организациям инвалидов не предусмотрены. Обеспечение заявки на участие в конкурсе не предусмотрено. Плата за предоставление конкурсной документации на бумажном носителе не установлена.</w:t>
      </w:r>
    </w:p>
    <w:p w:rsidR="008C16FD" w:rsidRDefault="008C16FD"/>
    <w:sectPr w:rsidR="008C1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001"/>
    <w:multiLevelType w:val="multilevel"/>
    <w:tmpl w:val="40D209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6E777E"/>
    <w:multiLevelType w:val="multilevel"/>
    <w:tmpl w:val="F7980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353A08"/>
    <w:multiLevelType w:val="multilevel"/>
    <w:tmpl w:val="F2C883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1D7B24"/>
    <w:multiLevelType w:val="multilevel"/>
    <w:tmpl w:val="EF14793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AE5A5B"/>
    <w:multiLevelType w:val="multilevel"/>
    <w:tmpl w:val="2A94C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B77EA2"/>
    <w:multiLevelType w:val="multilevel"/>
    <w:tmpl w:val="E1680B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CD27DB"/>
    <w:multiLevelType w:val="multilevel"/>
    <w:tmpl w:val="7EC6EC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5D144E"/>
    <w:multiLevelType w:val="multilevel"/>
    <w:tmpl w:val="2F760B6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C930E8"/>
    <w:multiLevelType w:val="multilevel"/>
    <w:tmpl w:val="EA5EAB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D4271C6"/>
    <w:multiLevelType w:val="multilevel"/>
    <w:tmpl w:val="3698ED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D17D2"/>
    <w:multiLevelType w:val="multilevel"/>
    <w:tmpl w:val="323450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F6220A"/>
    <w:multiLevelType w:val="multilevel"/>
    <w:tmpl w:val="082255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11"/>
  </w:num>
  <w:num w:numId="9">
    <w:abstractNumId w:val="8"/>
  </w:num>
  <w:num w:numId="10">
    <w:abstractNumId w:val="3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41"/>
    <w:rsid w:val="00001C41"/>
    <w:rsid w:val="000064F0"/>
    <w:rsid w:val="00150673"/>
    <w:rsid w:val="00282688"/>
    <w:rsid w:val="003113E9"/>
    <w:rsid w:val="00352421"/>
    <w:rsid w:val="004238F3"/>
    <w:rsid w:val="005D1D50"/>
    <w:rsid w:val="0061504E"/>
    <w:rsid w:val="00682172"/>
    <w:rsid w:val="00687D9A"/>
    <w:rsid w:val="00735508"/>
    <w:rsid w:val="007F038E"/>
    <w:rsid w:val="008A12A0"/>
    <w:rsid w:val="008C16FD"/>
    <w:rsid w:val="008F372A"/>
    <w:rsid w:val="009718DE"/>
    <w:rsid w:val="009D79D2"/>
    <w:rsid w:val="00A126AF"/>
    <w:rsid w:val="00A940D2"/>
    <w:rsid w:val="00BC7F25"/>
    <w:rsid w:val="00C11D11"/>
    <w:rsid w:val="00C6576B"/>
    <w:rsid w:val="00CC701C"/>
    <w:rsid w:val="00DE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B3D71-8120-4962-A858-AE50A75A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2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2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2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4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5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21</cp:revision>
  <cp:lastPrinted>2026-09-02T07:17:00Z</cp:lastPrinted>
  <dcterms:created xsi:type="dcterms:W3CDTF">2024-11-12T02:16:00Z</dcterms:created>
  <dcterms:modified xsi:type="dcterms:W3CDTF">2026-09-02T07:17:00Z</dcterms:modified>
</cp:coreProperties>
</file>