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07B" w:rsidRDefault="000C407B">
      <w:pPr>
        <w:tabs>
          <w:tab w:val="left" w:pos="7384"/>
          <w:tab w:val="left" w:pos="8236"/>
        </w:tabs>
        <w:spacing w:after="200" w:line="276" w:lineRule="auto"/>
        <w:jc w:val="center"/>
        <w:rPr>
          <w:sz w:val="28"/>
          <w:szCs w:val="28"/>
        </w:rPr>
      </w:pPr>
      <w:r>
        <w:object w:dxaOrig="1073" w:dyaOrig="1073">
          <v:rect id="rectole0000000000" o:spid="_x0000_i1025" style="width:54pt;height:54pt" o:ole="" o:preferrelative="t" stroked="f">
            <v:imagedata r:id="rId5" o:title=""/>
          </v:rect>
          <o:OLEObject Type="Embed" ProgID="StaticMetafile" ShapeID="rectole0000000000" DrawAspect="Content" ObjectID="_1571639603" r:id="rId6"/>
        </w:object>
      </w:r>
    </w:p>
    <w:p w:rsidR="000C407B" w:rsidRDefault="000C407B">
      <w:pPr>
        <w:spacing w:after="200" w:line="276" w:lineRule="auto"/>
        <w:rPr>
          <w:rFonts w:ascii="Times New Roman" w:hAnsi="Times New Roman" w:cs="Times New Roman"/>
          <w:b/>
          <w:bCs/>
        </w:rPr>
      </w:pPr>
      <w:r>
        <w:rPr>
          <w:rFonts w:ascii="Times New Roman" w:hAnsi="Times New Roman" w:cs="Times New Roman"/>
          <w:b/>
          <w:bCs/>
        </w:rPr>
        <w:t>РОССИЙСКАЯ ФЕДЕРАЦИЯ                                                  РОССИЯ ФЕДЕРАЦИЯЗЫ      РЕСПУБЛИКА ХАКАСИЯ                                                           ХАКАС РЕСПУБЛИКА</w:t>
      </w:r>
      <w:r>
        <w:rPr>
          <w:rFonts w:ascii="Times New Roman" w:hAnsi="Times New Roman" w:cs="Times New Roman"/>
          <w:b/>
          <w:bCs/>
        </w:rPr>
        <w:tab/>
        <w:t xml:space="preserve">                       МУНИЦИПАЛЬНОЕ  ОБРАЗОВАНИЕ                                        ШИРА АЙМАFЫ                              ШИРИНСКИЙ СЕЛЬСОВЕТ                                                         ШИРА ААЛДАFЫ                                                                                                                                                                                                                                                                                                                                                       МУНИЦИПАЛЬНАЙ ПЎДİСТİН,</w:t>
      </w:r>
    </w:p>
    <w:p w:rsidR="000C407B" w:rsidRDefault="000C407B">
      <w:pPr>
        <w:spacing w:after="200" w:line="276" w:lineRule="auto"/>
        <w:jc w:val="center"/>
        <w:rPr>
          <w:rFonts w:ascii="Times New Roman" w:hAnsi="Times New Roman" w:cs="Times New Roman"/>
        </w:rPr>
      </w:pPr>
    </w:p>
    <w:p w:rsidR="000C407B" w:rsidRDefault="000C407B">
      <w:pPr>
        <w:spacing w:after="200" w:line="276" w:lineRule="auto"/>
        <w:jc w:val="center"/>
        <w:rPr>
          <w:rFonts w:ascii="Times New Roman" w:hAnsi="Times New Roman" w:cs="Times New Roman"/>
          <w:b/>
          <w:bCs/>
        </w:rPr>
      </w:pPr>
    </w:p>
    <w:p w:rsidR="000C407B" w:rsidRDefault="000C4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color w:val="000000"/>
          <w:sz w:val="24"/>
          <w:szCs w:val="24"/>
        </w:rPr>
      </w:pPr>
      <w:r>
        <w:rPr>
          <w:rFonts w:ascii="Times New Roman" w:hAnsi="Times New Roman" w:cs="Times New Roman"/>
          <w:color w:val="000000"/>
          <w:sz w:val="20"/>
          <w:szCs w:val="20"/>
        </w:rPr>
        <w:t xml:space="preserve">                                                                            </w:t>
      </w:r>
      <w:r>
        <w:rPr>
          <w:rFonts w:ascii="Times New Roman" w:hAnsi="Times New Roman" w:cs="Times New Roman"/>
          <w:b/>
          <w:bCs/>
          <w:color w:val="000000"/>
          <w:sz w:val="24"/>
          <w:szCs w:val="24"/>
        </w:rPr>
        <w:t>ПОСТАНОВЛЕНИЕ</w:t>
      </w:r>
    </w:p>
    <w:p w:rsidR="000C407B" w:rsidRDefault="000C4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АДМИНИСТРАЦИИ ШИРИНСКОГО СЕЛЬСОВЕТА</w:t>
      </w:r>
    </w:p>
    <w:p w:rsidR="000C407B" w:rsidRDefault="000C4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color w:val="000000"/>
          <w:sz w:val="24"/>
          <w:szCs w:val="24"/>
        </w:rPr>
      </w:pPr>
    </w:p>
    <w:p w:rsidR="000C407B" w:rsidRDefault="000C4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sz w:val="24"/>
          <w:szCs w:val="24"/>
        </w:rPr>
      </w:pPr>
      <w:r>
        <w:rPr>
          <w:rFonts w:ascii="Times New Roman" w:hAnsi="Times New Roman" w:cs="Times New Roman"/>
          <w:color w:val="000000"/>
          <w:sz w:val="24"/>
          <w:szCs w:val="24"/>
        </w:rPr>
        <w:t>от  02.11.2017 г.                                                                                           № 329</w:t>
      </w:r>
    </w:p>
    <w:p w:rsidR="000C407B" w:rsidRDefault="000C407B">
      <w:pPr>
        <w:spacing w:after="200" w:line="276" w:lineRule="auto"/>
        <w:ind w:firstLine="720"/>
        <w:jc w:val="center"/>
        <w:rPr>
          <w:rFonts w:ascii="Times New Roman" w:hAnsi="Times New Roman" w:cs="Times New Roman"/>
          <w:sz w:val="24"/>
          <w:szCs w:val="24"/>
        </w:rPr>
      </w:pPr>
      <w:r>
        <w:t>с. Шира</w:t>
      </w:r>
    </w:p>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 xml:space="preserve">«Об утверждении  Программы комплексного развития  </w:t>
      </w:r>
    </w:p>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 xml:space="preserve">социальной  инфраструктуры  Администрации </w:t>
      </w:r>
    </w:p>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Ширинского сельсовета на 2016-2021 гг.»</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b/>
          <w:bCs/>
          <w:sz w:val="24"/>
          <w:szCs w:val="24"/>
        </w:rPr>
      </w:pPr>
    </w:p>
    <w:p w:rsidR="000C407B" w:rsidRDefault="000C407B">
      <w:pPr>
        <w:ind w:firstLine="709"/>
        <w:rPr>
          <w:rFonts w:ascii="Times New Roman" w:hAnsi="Times New Roman" w:cs="Times New Roman"/>
          <w:sz w:val="24"/>
          <w:szCs w:val="24"/>
        </w:rPr>
      </w:pPr>
      <w:r>
        <w:rPr>
          <w:rFonts w:ascii="Times New Roman" w:hAnsi="Times New Roman" w:cs="Times New Roman"/>
          <w:sz w:val="24"/>
          <w:szCs w:val="24"/>
        </w:rPr>
        <w:t>В целях повышения</w:t>
      </w:r>
      <w:r>
        <w:rPr>
          <w:rFonts w:ascii="Times New Roman" w:hAnsi="Times New Roman" w:cs="Times New Roman"/>
          <w:color w:val="FF0000"/>
          <w:sz w:val="24"/>
          <w:szCs w:val="24"/>
        </w:rPr>
        <w:t xml:space="preserve"> </w:t>
      </w:r>
      <w:r>
        <w:rPr>
          <w:rFonts w:ascii="Times New Roman" w:hAnsi="Times New Roman" w:cs="Times New Roman"/>
          <w:sz w:val="24"/>
          <w:szCs w:val="24"/>
        </w:rPr>
        <w:t>качества жизни населения, его занятости и самозанятости, экономических, социальных и культурных возможностей на основе развития сельхозпроизводства, предпринимательства, личных подсобных хозяйств торговой инфраструктуры и сферы услуг на территории Ширинского сельсовета, руководствуясь  Уставом поселения,  администрация:</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 xml:space="preserve">                                       П О С Т А Н О В Л Я Е Т:</w:t>
      </w:r>
    </w:p>
    <w:p w:rsidR="000C407B" w:rsidRDefault="000C407B">
      <w:pPr>
        <w:rPr>
          <w:rFonts w:ascii="Times New Roman" w:hAnsi="Times New Roman" w:cs="Times New Roman"/>
          <w:b/>
          <w:bCs/>
          <w:sz w:val="24"/>
          <w:szCs w:val="24"/>
        </w:rPr>
      </w:pPr>
    </w:p>
    <w:p w:rsidR="000C407B" w:rsidRDefault="000C407B">
      <w:pPr>
        <w:ind w:firstLine="709"/>
        <w:rPr>
          <w:rFonts w:ascii="Times New Roman" w:hAnsi="Times New Roman" w:cs="Times New Roman"/>
          <w:sz w:val="24"/>
          <w:szCs w:val="24"/>
        </w:rPr>
      </w:pPr>
      <w:r>
        <w:rPr>
          <w:rFonts w:ascii="Times New Roman" w:hAnsi="Times New Roman" w:cs="Times New Roman"/>
          <w:sz w:val="24"/>
          <w:szCs w:val="24"/>
        </w:rPr>
        <w:t>1. Утвердить Программу комплексного развития  социальной  инфраструктуры  Администрации Ширинского сельсовета  на 2016-2021 гг.</w:t>
      </w:r>
    </w:p>
    <w:p w:rsidR="000C407B" w:rsidRDefault="000C407B">
      <w:pPr>
        <w:ind w:firstLine="709"/>
        <w:rPr>
          <w:rFonts w:ascii="Times New Roman" w:hAnsi="Times New Roman" w:cs="Times New Roman"/>
          <w:sz w:val="24"/>
          <w:szCs w:val="24"/>
        </w:rPr>
      </w:pPr>
      <w:r>
        <w:rPr>
          <w:rFonts w:ascii="Times New Roman" w:hAnsi="Times New Roman" w:cs="Times New Roman"/>
          <w:sz w:val="24"/>
          <w:szCs w:val="24"/>
        </w:rPr>
        <w:t>2. Контроль за исполнением настоящего постановления оставляю  за  собой.</w:t>
      </w:r>
    </w:p>
    <w:p w:rsidR="000C407B" w:rsidRDefault="000C407B">
      <w:pPr>
        <w:ind w:firstLine="709"/>
        <w:rPr>
          <w:rFonts w:ascii="Times New Roman" w:hAnsi="Times New Roman" w:cs="Times New Roman"/>
          <w:color w:val="FF0000"/>
          <w:sz w:val="24"/>
          <w:szCs w:val="24"/>
        </w:rPr>
      </w:pPr>
      <w:r>
        <w:rPr>
          <w:rFonts w:ascii="Times New Roman" w:hAnsi="Times New Roman" w:cs="Times New Roman"/>
          <w:sz w:val="24"/>
          <w:szCs w:val="24"/>
        </w:rPr>
        <w:t xml:space="preserve">3. Опубликовать настоящее постановление на  сайте сельского поселения </w:t>
      </w:r>
      <w:r>
        <w:rPr>
          <w:rFonts w:ascii="Times New Roman" w:hAnsi="Times New Roman" w:cs="Times New Roman"/>
          <w:color w:val="FF0000"/>
          <w:sz w:val="24"/>
          <w:szCs w:val="24"/>
        </w:rPr>
        <w:t xml:space="preserve"> </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Глава  Ширинского сельсовета                                                  Ю.С. Ковалев</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jc w:val="right"/>
        <w:rPr>
          <w:rFonts w:ascii="Times New Roman" w:hAnsi="Times New Roman" w:cs="Times New Roman"/>
          <w:b/>
          <w:bCs/>
          <w:sz w:val="24"/>
          <w:szCs w:val="24"/>
        </w:rPr>
      </w:pPr>
      <w:r>
        <w:rPr>
          <w:rFonts w:ascii="Times New Roman" w:hAnsi="Times New Roman" w:cs="Times New Roman"/>
          <w:b/>
          <w:bCs/>
          <w:sz w:val="24"/>
          <w:szCs w:val="24"/>
        </w:rPr>
        <w:t>Проект</w:t>
      </w:r>
    </w:p>
    <w:p w:rsidR="000C407B" w:rsidRDefault="000C407B">
      <w:pPr>
        <w:jc w:val="right"/>
        <w:rPr>
          <w:rFonts w:ascii="Times New Roman" w:hAnsi="Times New Roman" w:cs="Times New Roman"/>
          <w:b/>
          <w:bCs/>
          <w:sz w:val="24"/>
          <w:szCs w:val="24"/>
        </w:rPr>
      </w:pPr>
    </w:p>
    <w:p w:rsidR="000C407B" w:rsidRDefault="000C407B">
      <w:pPr>
        <w:jc w:val="center"/>
        <w:rPr>
          <w:rFonts w:ascii="Times New Roman" w:hAnsi="Times New Roman" w:cs="Times New Roman"/>
          <w:b/>
          <w:bCs/>
          <w:sz w:val="24"/>
          <w:szCs w:val="24"/>
        </w:rPr>
      </w:pPr>
      <w:r>
        <w:rPr>
          <w:rFonts w:ascii="Times New Roman" w:hAnsi="Times New Roman" w:cs="Times New Roman"/>
          <w:b/>
          <w:bCs/>
          <w:sz w:val="24"/>
          <w:szCs w:val="24"/>
        </w:rPr>
        <w:t xml:space="preserve">                                                       «УТВЕРЖДЕНА»</w:t>
      </w:r>
    </w:p>
    <w:p w:rsidR="000C407B" w:rsidRDefault="000C407B">
      <w:pPr>
        <w:ind w:left="3540"/>
        <w:jc w:val="center"/>
        <w:rPr>
          <w:rFonts w:ascii="Times New Roman" w:hAnsi="Times New Roman" w:cs="Times New Roman"/>
          <w:b/>
          <w:bCs/>
          <w:sz w:val="24"/>
          <w:szCs w:val="24"/>
        </w:rPr>
      </w:pPr>
      <w:r>
        <w:rPr>
          <w:rFonts w:ascii="Times New Roman" w:hAnsi="Times New Roman" w:cs="Times New Roman"/>
          <w:b/>
          <w:bCs/>
          <w:sz w:val="24"/>
          <w:szCs w:val="24"/>
        </w:rPr>
        <w:t xml:space="preserve">                    Постановлением администрации   Ширинского сельсовета</w:t>
      </w:r>
    </w:p>
    <w:p w:rsidR="000C407B" w:rsidRDefault="000C407B">
      <w:pPr>
        <w:jc w:val="right"/>
        <w:rPr>
          <w:rFonts w:ascii="Times New Roman" w:hAnsi="Times New Roman" w:cs="Times New Roman"/>
          <w:b/>
          <w:bCs/>
          <w:sz w:val="24"/>
          <w:szCs w:val="24"/>
        </w:rPr>
      </w:pPr>
      <w:r>
        <w:rPr>
          <w:rFonts w:ascii="Times New Roman" w:hAnsi="Times New Roman" w:cs="Times New Roman"/>
          <w:b/>
          <w:bCs/>
          <w:sz w:val="24"/>
          <w:szCs w:val="24"/>
        </w:rPr>
        <w:t xml:space="preserve">                                                                          от  «_____» ___________ 2017 года № _____</w:t>
      </w:r>
      <w:r>
        <w:rPr>
          <w:rFonts w:ascii="Times New Roman" w:hAnsi="Times New Roman" w:cs="Times New Roman"/>
          <w:b/>
          <w:bCs/>
          <w:color w:val="FF00FF"/>
          <w:sz w:val="24"/>
          <w:szCs w:val="24"/>
        </w:rPr>
        <w:t xml:space="preserve"> </w:t>
      </w:r>
      <w:r>
        <w:rPr>
          <w:rFonts w:ascii="Times New Roman" w:hAnsi="Times New Roman" w:cs="Times New Roman"/>
          <w:b/>
          <w:bCs/>
          <w:color w:val="339966"/>
          <w:sz w:val="24"/>
          <w:szCs w:val="24"/>
        </w:rPr>
        <w:t xml:space="preserve">          </w:t>
      </w:r>
    </w:p>
    <w:p w:rsidR="000C407B" w:rsidRDefault="000C407B">
      <w:pPr>
        <w:jc w:val="right"/>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jc w:val="center"/>
        <w:rPr>
          <w:rFonts w:ascii="Times New Roman" w:hAnsi="Times New Roman" w:cs="Times New Roman"/>
          <w:sz w:val="24"/>
          <w:szCs w:val="24"/>
        </w:rPr>
      </w:pPr>
      <w:r>
        <w:rPr>
          <w:rFonts w:ascii="Times New Roman" w:hAnsi="Times New Roman" w:cs="Times New Roman"/>
          <w:b/>
          <w:bCs/>
          <w:sz w:val="24"/>
          <w:szCs w:val="24"/>
        </w:rPr>
        <w:t>ПРОГРАММА КОМПЛЕКСНОГО  РАЗВИТИЯ  СОЦИАЛЬНОЙ  ИНФРАСТРУКТУРЫ АДМИНИСТРАЦИИ ШИРИНСКОГО СЕЛЬСОВЕТА на  2017 - 2021 гг.</w:t>
      </w:r>
    </w:p>
    <w:p w:rsidR="000C407B" w:rsidRDefault="000C407B">
      <w:pPr>
        <w:jc w:val="cente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 </w:t>
      </w:r>
    </w:p>
    <w:p w:rsidR="000C407B" w:rsidRDefault="000C407B">
      <w:pPr>
        <w:rPr>
          <w:rFonts w:ascii="Times New Roman" w:hAnsi="Times New Roman" w:cs="Times New Roman"/>
          <w:sz w:val="24"/>
          <w:szCs w:val="24"/>
        </w:rPr>
      </w:pPr>
      <w:r>
        <w:rPr>
          <w:rFonts w:ascii="Times New Roman" w:hAnsi="Times New Roman" w:cs="Times New Roman"/>
          <w:sz w:val="24"/>
          <w:szCs w:val="24"/>
        </w:rPr>
        <w:t>                                                                                                                       </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jc w:val="center"/>
        <w:rPr>
          <w:rFonts w:ascii="Times New Roman" w:hAnsi="Times New Roman" w:cs="Times New Roman"/>
          <w:b/>
          <w:bCs/>
          <w:sz w:val="24"/>
          <w:szCs w:val="24"/>
        </w:rPr>
      </w:pPr>
      <w:r>
        <w:rPr>
          <w:rFonts w:ascii="Times New Roman" w:hAnsi="Times New Roman" w:cs="Times New Roman"/>
          <w:b/>
          <w:bCs/>
          <w:sz w:val="24"/>
          <w:szCs w:val="24"/>
        </w:rPr>
        <w:t>2017 год.</w:t>
      </w: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Паспорт программы  «Комплексного развития социальной  инфраструктуры Администрации Ширинского сельсовета 2016-2021 годы»</w:t>
      </w:r>
    </w:p>
    <w:tbl>
      <w:tblPr>
        <w:tblW w:w="0" w:type="auto"/>
        <w:tblInd w:w="-8" w:type="dxa"/>
        <w:tblCellMar>
          <w:left w:w="10" w:type="dxa"/>
          <w:right w:w="10" w:type="dxa"/>
        </w:tblCellMar>
        <w:tblLook w:val="0000"/>
      </w:tblPr>
      <w:tblGrid>
        <w:gridCol w:w="2532"/>
        <w:gridCol w:w="6836"/>
      </w:tblGrid>
      <w:tr w:rsidR="000C407B" w:rsidRPr="007931BD">
        <w:trPr>
          <w:trHeight w:val="1"/>
        </w:trPr>
        <w:tc>
          <w:tcPr>
            <w:tcW w:w="2586" w:type="dxa"/>
            <w:tcBorders>
              <w:top w:val="single" w:sz="2" w:space="0" w:color="C0C0C0"/>
              <w:left w:val="single" w:sz="2" w:space="0" w:color="C0C0C0"/>
              <w:bottom w:val="single" w:sz="2" w:space="0" w:color="C0C0C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Наименование программы:</w:t>
            </w:r>
          </w:p>
        </w:tc>
        <w:tc>
          <w:tcPr>
            <w:tcW w:w="7173" w:type="dxa"/>
            <w:tcBorders>
              <w:top w:val="single" w:sz="2" w:space="0" w:color="C0C0C0"/>
              <w:left w:val="single" w:sz="2" w:space="0" w:color="C0C0C0"/>
              <w:bottom w:val="single" w:sz="2" w:space="0" w:color="C0C0C0"/>
              <w:right w:val="single" w:sz="2" w:space="0" w:color="C0C0C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 </w:t>
            </w:r>
            <w:r>
              <w:rPr>
                <w:rFonts w:ascii="Times New Roman" w:hAnsi="Times New Roman" w:cs="Times New Roman"/>
                <w:sz w:val="24"/>
                <w:szCs w:val="24"/>
              </w:rPr>
              <w:t>Программа  «Комплексного развития  социальной  инфраструктуры Администрации Ширинского сельсовета  2017-2021 годы» </w:t>
            </w:r>
          </w:p>
        </w:tc>
      </w:tr>
      <w:tr w:rsidR="000C407B" w:rsidRPr="007931BD">
        <w:trPr>
          <w:trHeight w:val="1"/>
        </w:trPr>
        <w:tc>
          <w:tcPr>
            <w:tcW w:w="2586" w:type="dxa"/>
            <w:tcBorders>
              <w:top w:val="single" w:sz="2" w:space="0" w:color="C0C0C0"/>
              <w:left w:val="single" w:sz="2" w:space="0" w:color="C0C0C0"/>
              <w:bottom w:val="single" w:sz="2" w:space="0" w:color="C0C0C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Основание разработки программы:</w:t>
            </w:r>
          </w:p>
        </w:tc>
        <w:tc>
          <w:tcPr>
            <w:tcW w:w="7173" w:type="dxa"/>
            <w:tcBorders>
              <w:top w:val="single" w:sz="2" w:space="0" w:color="C0C0C0"/>
              <w:left w:val="single" w:sz="2" w:space="0" w:color="C0C0C0"/>
              <w:bottom w:val="single" w:sz="2" w:space="0" w:color="C0C0C0"/>
              <w:right w:val="single" w:sz="2" w:space="0" w:color="C0C0C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Федеральный Закон № 131-ФЗ от 06.10.2003 «Об общих принципах организации местного самоуправления в Российской Федерации»</w:t>
            </w:r>
          </w:p>
        </w:tc>
      </w:tr>
      <w:tr w:rsidR="000C407B" w:rsidRPr="007931BD">
        <w:trPr>
          <w:trHeight w:val="1"/>
        </w:trPr>
        <w:tc>
          <w:tcPr>
            <w:tcW w:w="2586" w:type="dxa"/>
            <w:tcBorders>
              <w:top w:val="single" w:sz="2" w:space="0" w:color="C0C0C0"/>
              <w:left w:val="single" w:sz="2" w:space="0" w:color="C0C0C0"/>
              <w:bottom w:val="single" w:sz="2" w:space="0" w:color="C0C0C0"/>
              <w:right w:val="single" w:sz="6" w:space="0" w:color="000000"/>
            </w:tcBorders>
            <w:shd w:val="clear" w:color="000000" w:fill="FFFFFF"/>
            <w:tcMar>
              <w:left w:w="0" w:type="dxa"/>
              <w:right w:w="0" w:type="dxa"/>
            </w:tcMar>
            <w:vAlign w:val="center"/>
          </w:tcPr>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Заказчик программы:</w:t>
            </w:r>
          </w:p>
          <w:p w:rsidR="000C407B" w:rsidRPr="007931BD" w:rsidRDefault="000C407B">
            <w:r>
              <w:rPr>
                <w:rFonts w:ascii="Times New Roman" w:hAnsi="Times New Roman" w:cs="Times New Roman"/>
                <w:b/>
                <w:bCs/>
                <w:sz w:val="24"/>
                <w:szCs w:val="24"/>
              </w:rPr>
              <w:t>Разработчик программы:</w:t>
            </w:r>
          </w:p>
        </w:tc>
        <w:tc>
          <w:tcPr>
            <w:tcW w:w="7173" w:type="dxa"/>
            <w:tcBorders>
              <w:top w:val="single" w:sz="2" w:space="0" w:color="C0C0C0"/>
              <w:left w:val="single" w:sz="2" w:space="0" w:color="C0C0C0"/>
              <w:bottom w:val="single" w:sz="2" w:space="0" w:color="C0C0C0"/>
              <w:right w:val="single" w:sz="2" w:space="0" w:color="C0C0C0"/>
            </w:tcBorders>
            <w:shd w:val="clear" w:color="000000" w:fill="FFFFFF"/>
            <w:tcMar>
              <w:left w:w="0" w:type="dxa"/>
              <w:right w:w="0" w:type="dxa"/>
            </w:tcMar>
            <w:vAlign w:val="center"/>
          </w:tcPr>
          <w:p w:rsidR="000C407B" w:rsidRDefault="000C407B">
            <w:pPr>
              <w:spacing w:after="200" w:line="307" w:lineRule="auto"/>
              <w:ind w:right="979" w:hanging="5"/>
              <w:rPr>
                <w:rFonts w:ascii="Times New Roman" w:hAnsi="Times New Roman" w:cs="Times New Roman"/>
                <w:color w:val="000000"/>
                <w:spacing w:val="2"/>
                <w:sz w:val="24"/>
                <w:szCs w:val="24"/>
                <w:shd w:val="clear" w:color="auto" w:fill="FFFFFF"/>
              </w:rPr>
            </w:pPr>
            <w:r>
              <w:rPr>
                <w:rFonts w:ascii="Times New Roman" w:hAnsi="Times New Roman" w:cs="Times New Roman"/>
                <w:color w:val="000000"/>
                <w:spacing w:val="2"/>
                <w:sz w:val="24"/>
                <w:szCs w:val="24"/>
                <w:shd w:val="clear" w:color="auto" w:fill="FFFFFF"/>
              </w:rPr>
              <w:t>Администрация Ширинского сельсовета ,</w:t>
            </w:r>
          </w:p>
          <w:p w:rsidR="000C407B" w:rsidRPr="007931BD" w:rsidRDefault="000C407B">
            <w:r>
              <w:rPr>
                <w:rFonts w:ascii="Times New Roman" w:hAnsi="Times New Roman" w:cs="Times New Roman"/>
                <w:color w:val="000000"/>
                <w:spacing w:val="2"/>
                <w:sz w:val="24"/>
                <w:szCs w:val="24"/>
              </w:rPr>
              <w:t>655200, Республика Хакасия, Ширинский район, с. Шира, ул. Щетинина 151</w:t>
            </w:r>
          </w:p>
        </w:tc>
      </w:tr>
      <w:tr w:rsidR="000C407B" w:rsidRPr="007931BD">
        <w:trPr>
          <w:trHeight w:val="1"/>
        </w:trPr>
        <w:tc>
          <w:tcPr>
            <w:tcW w:w="2586" w:type="dxa"/>
            <w:tcBorders>
              <w:top w:val="single" w:sz="2" w:space="0" w:color="C0C0C0"/>
              <w:left w:val="single" w:sz="2" w:space="0" w:color="C0C0C0"/>
              <w:bottom w:val="single" w:sz="2" w:space="0" w:color="C0C0C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Основная цель программы:</w:t>
            </w:r>
          </w:p>
        </w:tc>
        <w:tc>
          <w:tcPr>
            <w:tcW w:w="7173" w:type="dxa"/>
            <w:tcBorders>
              <w:top w:val="single" w:sz="2" w:space="0" w:color="C0C0C0"/>
              <w:left w:val="single" w:sz="2" w:space="0" w:color="C0C0C0"/>
              <w:bottom w:val="single" w:sz="2" w:space="0" w:color="C0C0C0"/>
              <w:right w:val="single" w:sz="2" w:space="0" w:color="C0C0C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Повышение качества жизни населения, его занятости и самозанятости, экономических, социальных и культурных возможностей на основе развития сельхозпроизводства, предпринимательства,  личных подсобных хозяйств торговой   инфраструктуры  и  сферы  услуг. </w:t>
            </w:r>
          </w:p>
        </w:tc>
      </w:tr>
      <w:tr w:rsidR="000C407B" w:rsidRPr="007931BD">
        <w:trPr>
          <w:trHeight w:val="1"/>
        </w:trPr>
        <w:tc>
          <w:tcPr>
            <w:tcW w:w="2586" w:type="dxa"/>
            <w:tcBorders>
              <w:top w:val="single" w:sz="2" w:space="0" w:color="C0C0C0"/>
              <w:left w:val="single" w:sz="2" w:space="0" w:color="C0C0C0"/>
              <w:bottom w:val="single" w:sz="2" w:space="0" w:color="C0C0C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Задачи программы:</w:t>
            </w:r>
          </w:p>
        </w:tc>
        <w:tc>
          <w:tcPr>
            <w:tcW w:w="7173" w:type="dxa"/>
            <w:tcBorders>
              <w:top w:val="single" w:sz="2" w:space="0" w:color="C0C0C0"/>
              <w:left w:val="single" w:sz="2" w:space="0" w:color="C0C0C0"/>
              <w:bottom w:val="single" w:sz="2" w:space="0" w:color="C0C0C0"/>
              <w:right w:val="single" w:sz="2" w:space="0" w:color="C0C0C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1. Создание правовых, организационных, институциональных и экономических условий для перехода к устойчивому социальной  инфраструктуры поселения, эффективной реализации полномочий органов местного самоуправления;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2. Развитие и расширение информационно-консультационного и правового обслуживания населения;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3. Строительство и ремонт водопровода, благоустройство поселения,  ремонт  дорог;</w:t>
            </w:r>
          </w:p>
          <w:p w:rsidR="000C407B" w:rsidRDefault="000C407B">
            <w:pPr>
              <w:rPr>
                <w:rFonts w:ascii="Times New Roman" w:hAnsi="Times New Roman" w:cs="Times New Roman"/>
                <w:sz w:val="24"/>
                <w:szCs w:val="24"/>
              </w:rPr>
            </w:pPr>
            <w:r>
              <w:rPr>
                <w:rFonts w:ascii="Times New Roman" w:hAnsi="Times New Roman" w:cs="Times New Roman"/>
                <w:sz w:val="24"/>
                <w:szCs w:val="24"/>
              </w:rPr>
              <w:t>5. Развитие социальной инфраструктуры,  культуры, физкультуры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0C407B" w:rsidRDefault="000C407B">
            <w:pPr>
              <w:rPr>
                <w:rFonts w:ascii="Times New Roman" w:hAnsi="Times New Roman" w:cs="Times New Roman"/>
                <w:sz w:val="24"/>
                <w:szCs w:val="24"/>
              </w:rPr>
            </w:pPr>
            <w:r>
              <w:rPr>
                <w:rFonts w:ascii="Times New Roman" w:hAnsi="Times New Roman" w:cs="Times New Roman"/>
                <w:sz w:val="24"/>
                <w:szCs w:val="24"/>
              </w:rPr>
              <w:t>6 Активизация культурной деятельности;</w:t>
            </w:r>
          </w:p>
          <w:p w:rsidR="000C407B" w:rsidRDefault="000C407B">
            <w:pPr>
              <w:rPr>
                <w:rFonts w:ascii="Times New Roman" w:hAnsi="Times New Roman" w:cs="Times New Roman"/>
                <w:sz w:val="24"/>
                <w:szCs w:val="24"/>
              </w:rPr>
            </w:pPr>
            <w:r>
              <w:rPr>
                <w:rFonts w:ascii="Times New Roman" w:hAnsi="Times New Roman" w:cs="Times New Roman"/>
                <w:sz w:val="24"/>
                <w:szCs w:val="24"/>
              </w:rPr>
              <w:t>7. Развитие   личных   подсобных   хозяйств;</w:t>
            </w:r>
          </w:p>
          <w:p w:rsidR="000C407B" w:rsidRDefault="000C407B">
            <w:pPr>
              <w:rPr>
                <w:rFonts w:ascii="Times New Roman" w:hAnsi="Times New Roman" w:cs="Times New Roman"/>
                <w:sz w:val="24"/>
                <w:szCs w:val="24"/>
              </w:rPr>
            </w:pPr>
            <w:r>
              <w:rPr>
                <w:rFonts w:ascii="Times New Roman" w:hAnsi="Times New Roman" w:cs="Times New Roman"/>
                <w:sz w:val="24"/>
                <w:szCs w:val="24"/>
              </w:rPr>
              <w:t>8. Создание   условий  для безопасного проживания населения   на  территории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9. Содействие развитию   малого предпринимательства,    организации  новых  рабочих  мест:</w:t>
            </w:r>
          </w:p>
          <w:p w:rsidR="000C407B" w:rsidRDefault="000C407B">
            <w:pPr>
              <w:rPr>
                <w:rFonts w:ascii="Times New Roman" w:hAnsi="Times New Roman" w:cs="Times New Roman"/>
                <w:sz w:val="24"/>
                <w:szCs w:val="24"/>
              </w:rPr>
            </w:pPr>
            <w:r>
              <w:rPr>
                <w:rFonts w:ascii="Times New Roman" w:hAnsi="Times New Roman" w:cs="Times New Roman"/>
                <w:sz w:val="24"/>
                <w:szCs w:val="24"/>
              </w:rPr>
              <w:t>10. Содействие в привлечении молодых специалистов в поселение (врачей, учителей, работников культуры, муниципальных служащих);</w:t>
            </w:r>
          </w:p>
          <w:p w:rsidR="000C407B" w:rsidRDefault="000C407B">
            <w:pPr>
              <w:rPr>
                <w:rFonts w:ascii="Times New Roman" w:hAnsi="Times New Roman" w:cs="Times New Roman"/>
                <w:sz w:val="24"/>
                <w:szCs w:val="24"/>
              </w:rPr>
            </w:pPr>
            <w:r>
              <w:rPr>
                <w:rFonts w:ascii="Times New Roman" w:hAnsi="Times New Roman" w:cs="Times New Roman"/>
                <w:sz w:val="24"/>
                <w:szCs w:val="24"/>
              </w:rPr>
              <w:t>11. Содействие в обеспечении социальной поддержки слабо защищенным   слоям   населения:</w:t>
            </w:r>
          </w:p>
          <w:p w:rsidR="000C407B" w:rsidRPr="007931BD" w:rsidRDefault="000C407B">
            <w:r>
              <w:rPr>
                <w:rFonts w:ascii="Times New Roman" w:hAnsi="Times New Roman" w:cs="Times New Roman"/>
                <w:sz w:val="24"/>
                <w:szCs w:val="24"/>
              </w:rPr>
              <w:t>12. Привлечение средств из бюджетов различных уровней на укрепление жилищно-коммунальной сферы, на строительство и ремонт внутри- поселковых дорог, благоустройство поселения,  развитие  физкультуры  и  спорта.</w:t>
            </w:r>
            <w:r>
              <w:rPr>
                <w:rFonts w:ascii="Times New Roman" w:hAnsi="Times New Roman" w:cs="Times New Roman"/>
                <w:b/>
                <w:bCs/>
                <w:sz w:val="24"/>
                <w:szCs w:val="24"/>
              </w:rPr>
              <w:t> </w:t>
            </w:r>
          </w:p>
        </w:tc>
      </w:tr>
      <w:tr w:rsidR="000C407B" w:rsidRPr="007931BD">
        <w:trPr>
          <w:trHeight w:val="1"/>
        </w:trPr>
        <w:tc>
          <w:tcPr>
            <w:tcW w:w="2586" w:type="dxa"/>
            <w:tcBorders>
              <w:top w:val="single" w:sz="2" w:space="0" w:color="C0C0C0"/>
              <w:left w:val="single" w:sz="2" w:space="0" w:color="C0C0C0"/>
              <w:bottom w:val="single" w:sz="2" w:space="0" w:color="C0C0C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Сроки реализации Программы:</w:t>
            </w:r>
          </w:p>
        </w:tc>
        <w:tc>
          <w:tcPr>
            <w:tcW w:w="7173" w:type="dxa"/>
            <w:tcBorders>
              <w:top w:val="single" w:sz="2" w:space="0" w:color="C0C0C0"/>
              <w:left w:val="single" w:sz="2" w:space="0" w:color="C0C0C0"/>
              <w:bottom w:val="single" w:sz="2" w:space="0" w:color="C0C0C0"/>
              <w:right w:val="single" w:sz="2" w:space="0" w:color="C0C0C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2017 - 2021 год</w:t>
            </w:r>
          </w:p>
        </w:tc>
      </w:tr>
      <w:tr w:rsidR="000C407B" w:rsidRPr="007931BD">
        <w:trPr>
          <w:trHeight w:val="1"/>
        </w:trPr>
        <w:tc>
          <w:tcPr>
            <w:tcW w:w="9759" w:type="dxa"/>
            <w:gridSpan w:val="2"/>
            <w:tcBorders>
              <w:top w:val="single" w:sz="2" w:space="0" w:color="C0C0C0"/>
              <w:left w:val="single" w:sz="2" w:space="0" w:color="C0C0C0"/>
              <w:bottom w:val="single" w:sz="2" w:space="0" w:color="C0C0C0"/>
              <w:right w:val="single" w:sz="2" w:space="0" w:color="C0C0C0"/>
            </w:tcBorders>
            <w:shd w:val="clear" w:color="000000" w:fill="FFFFFF"/>
            <w:tcMar>
              <w:left w:w="12" w:type="dxa"/>
              <w:right w:w="12" w:type="dxa"/>
            </w:tcMar>
            <w:vAlign w:val="center"/>
          </w:tcPr>
          <w:p w:rsidR="000C407B" w:rsidRPr="007931BD" w:rsidRDefault="000C407B">
            <w:r>
              <w:rPr>
                <w:rFonts w:ascii="Times New Roman" w:hAnsi="Times New Roman" w:cs="Times New Roman"/>
                <w:b/>
                <w:bCs/>
                <w:sz w:val="24"/>
                <w:szCs w:val="24"/>
              </w:rPr>
              <w:t>Перечень подпрограмм и основных мероприятий</w:t>
            </w:r>
          </w:p>
        </w:tc>
      </w:tr>
      <w:tr w:rsidR="000C407B" w:rsidRPr="007931BD">
        <w:trPr>
          <w:trHeight w:val="1"/>
        </w:trPr>
        <w:tc>
          <w:tcPr>
            <w:tcW w:w="2586" w:type="dxa"/>
            <w:tcBorders>
              <w:top w:val="single" w:sz="2" w:space="0" w:color="C0C0C0"/>
              <w:left w:val="single" w:sz="2" w:space="0" w:color="C0C0C0"/>
              <w:bottom w:val="single" w:sz="2" w:space="0" w:color="C0C0C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Основные исполнители программы:</w:t>
            </w:r>
          </w:p>
        </w:tc>
        <w:tc>
          <w:tcPr>
            <w:tcW w:w="7173" w:type="dxa"/>
            <w:tcBorders>
              <w:top w:val="single" w:sz="2" w:space="0" w:color="C0C0C0"/>
              <w:left w:val="single" w:sz="2" w:space="0" w:color="C0C0C0"/>
              <w:bottom w:val="single" w:sz="2" w:space="0" w:color="C0C0C0"/>
              <w:right w:val="single" w:sz="2" w:space="0" w:color="C0C0C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Администрация  Ширинского сельсовета </w:t>
            </w:r>
          </w:p>
          <w:p w:rsidR="000C407B" w:rsidRPr="007931BD" w:rsidRDefault="000C407B">
            <w:r>
              <w:rPr>
                <w:rFonts w:ascii="Times New Roman" w:hAnsi="Times New Roman" w:cs="Times New Roman"/>
                <w:sz w:val="24"/>
                <w:szCs w:val="24"/>
              </w:rPr>
              <w:t xml:space="preserve">- население  Ширинского сельсовета </w:t>
            </w:r>
          </w:p>
        </w:tc>
      </w:tr>
      <w:tr w:rsidR="000C407B" w:rsidRPr="007931BD">
        <w:trPr>
          <w:trHeight w:val="1"/>
        </w:trPr>
        <w:tc>
          <w:tcPr>
            <w:tcW w:w="2586" w:type="dxa"/>
            <w:tcBorders>
              <w:top w:val="single" w:sz="2" w:space="0" w:color="C0C0C0"/>
              <w:left w:val="single" w:sz="2" w:space="0" w:color="C0C0C0"/>
              <w:bottom w:val="single" w:sz="2" w:space="0" w:color="C0C0C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Источники финансирования Программы (млн. руб.)</w:t>
            </w:r>
          </w:p>
        </w:tc>
        <w:tc>
          <w:tcPr>
            <w:tcW w:w="7173" w:type="dxa"/>
            <w:tcBorders>
              <w:top w:val="single" w:sz="2" w:space="0" w:color="C0C0C0"/>
              <w:left w:val="single" w:sz="2" w:space="0" w:color="C0C0C0"/>
              <w:bottom w:val="single" w:sz="2" w:space="0" w:color="C0C0C0"/>
              <w:right w:val="single" w:sz="2" w:space="0" w:color="C0C0C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Программа финансируется из бюджета поселения . Средства местного бюджета на 2017-2021 годы уточняются при формировании бюджета на очередной финансовый год. </w:t>
            </w:r>
          </w:p>
        </w:tc>
      </w:tr>
      <w:tr w:rsidR="000C407B" w:rsidRPr="007931BD">
        <w:trPr>
          <w:trHeight w:val="1"/>
        </w:trPr>
        <w:tc>
          <w:tcPr>
            <w:tcW w:w="2586" w:type="dxa"/>
            <w:tcBorders>
              <w:top w:val="single" w:sz="2" w:space="0" w:color="C0C0C0"/>
              <w:left w:val="single" w:sz="2" w:space="0" w:color="C0C0C0"/>
              <w:bottom w:val="single" w:sz="2" w:space="0" w:color="C0C0C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Система контроля за исполнением Программы:</w:t>
            </w:r>
          </w:p>
        </w:tc>
        <w:tc>
          <w:tcPr>
            <w:tcW w:w="7173" w:type="dxa"/>
            <w:tcBorders>
              <w:top w:val="single" w:sz="2" w:space="0" w:color="C0C0C0"/>
              <w:left w:val="single" w:sz="2" w:space="0" w:color="C0C0C0"/>
              <w:bottom w:val="single" w:sz="2" w:space="0" w:color="C0C0C0"/>
              <w:right w:val="single" w:sz="2" w:space="0" w:color="C0C0C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Собрание представителей Администрации Ширинского сельсовета </w:t>
            </w:r>
          </w:p>
        </w:tc>
      </w:tr>
    </w:tbl>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sz w:val="24"/>
          <w:szCs w:val="24"/>
        </w:rPr>
      </w:pPr>
      <w:r>
        <w:rPr>
          <w:rFonts w:ascii="Times New Roman" w:hAnsi="Times New Roman" w:cs="Times New Roman"/>
          <w:b/>
          <w:bCs/>
          <w:sz w:val="24"/>
          <w:szCs w:val="24"/>
        </w:rPr>
        <w:t>1. Введение</w:t>
      </w:r>
    </w:p>
    <w:p w:rsidR="000C407B" w:rsidRDefault="000C407B">
      <w:pPr>
        <w:rPr>
          <w:rFonts w:ascii="Times New Roman" w:hAnsi="Times New Roman" w:cs="Times New Roman"/>
          <w:sz w:val="24"/>
          <w:szCs w:val="24"/>
        </w:rPr>
      </w:pPr>
      <w:r>
        <w:rPr>
          <w:rFonts w:ascii="Times New Roman" w:hAnsi="Times New Roman" w:cs="Times New Roman"/>
          <w:sz w:val="24"/>
          <w:szCs w:val="24"/>
        </w:rPr>
        <w:t>Необходимость реализации  закона №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уровне сельского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Стратегический план развития сельского поселения отвечает потребностям  и проживающего на его территории населения, и объективно происходящих на его территории процессов. Программа комплексного развития социальной  инфраструктуры  сельского поселения (далее – Программа) содержит  чёткое представление  о  стратегических целях, ресурсах, потенциале  и об основных направлениях социальной  инфраструктуры поселения на среднесрочную перспективу. Кроме того, Программа содержит совокупность  увязанных по ресурсам, исполнителям и срокам реализации мероприятий, направленных на достижение стратегических целей социальной  инфраструктуры  сельского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Цели развития поселения и программные мероприятия, а также необходимые для их реализации ресурсы, обозначенные в Программе,  могут ежегодно корректироваться и дополняться в зависимости от складывающейся ситуации, изменения внутренних и внешних условий.</w:t>
      </w:r>
    </w:p>
    <w:p w:rsidR="000C407B" w:rsidRDefault="000C407B">
      <w:pPr>
        <w:rPr>
          <w:rFonts w:ascii="Times New Roman" w:hAnsi="Times New Roman" w:cs="Times New Roman"/>
          <w:sz w:val="24"/>
          <w:szCs w:val="24"/>
        </w:rPr>
      </w:pPr>
      <w:r>
        <w:rPr>
          <w:rFonts w:ascii="Times New Roman" w:hAnsi="Times New Roman" w:cs="Times New Roman"/>
          <w:sz w:val="24"/>
          <w:szCs w:val="24"/>
        </w:rPr>
        <w:t>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сельского поселения - доступные для потенциала территории, адекватные географическому, демографическому, экономическому, социокультурному потенциалу, перспективные и актуальные для социума поселения. Программа устойчивого развития направлена на осуществление комплекса мер, способствующих стабилизации и развитию экономики, развитию налоговой базы, повышению уровня занятости населения, решению остро стоящих социальных проблем.</w:t>
      </w:r>
    </w:p>
    <w:p w:rsidR="000C407B" w:rsidRDefault="000C407B">
      <w:pPr>
        <w:rPr>
          <w:rFonts w:ascii="Times New Roman" w:hAnsi="Times New Roman" w:cs="Times New Roman"/>
          <w:sz w:val="24"/>
          <w:szCs w:val="24"/>
        </w:rPr>
      </w:pPr>
      <w:r>
        <w:rPr>
          <w:rFonts w:ascii="Times New Roman" w:hAnsi="Times New Roman" w:cs="Times New Roman"/>
          <w:sz w:val="24"/>
          <w:szCs w:val="24"/>
        </w:rPr>
        <w:t>Главной целью Программы является повышение качества жизни населения, его занятости и самозанятости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сферы услуг  и  т.д..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 В первую очередь это налаживание эффективного управления, рационального использования финансов и собственности. Многие из предлагаемых в Программе мер не требуют масштабных бюджетных вложений, затрат.</w:t>
      </w:r>
    </w:p>
    <w:p w:rsidR="000C407B" w:rsidRDefault="000C407B">
      <w:pPr>
        <w:rPr>
          <w:rFonts w:ascii="Times New Roman" w:hAnsi="Times New Roman" w:cs="Times New Roman"/>
          <w:sz w:val="24"/>
          <w:szCs w:val="24"/>
        </w:rPr>
      </w:pPr>
      <w:r>
        <w:rPr>
          <w:rFonts w:ascii="Times New Roman" w:hAnsi="Times New Roman" w:cs="Times New Roman"/>
          <w:sz w:val="24"/>
          <w:szCs w:val="24"/>
        </w:rPr>
        <w:t>Для обеспечения условий  успешного выполнения мероприятий  Программы, необходимо на уровне поселения разработать механизм, способствующий эффективному протеканию процессов реализации Программы. К числу таких механизмов относится  совокупность необходимых нормативно-правовых актов, организационных, финансово-экономических,  кадровых и других мероприятий, составляющих условия и предпосылки  успешного выполнения мероприятий Программы и достижения целей развития социальной  инфраструктуры   сельского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2. Социальная  инфраструктура  и потенциал развития Ширинского  сельского  поселения </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Pr="00A7674E" w:rsidRDefault="000C407B">
      <w:pPr>
        <w:rPr>
          <w:rFonts w:ascii="Times New Roman" w:hAnsi="Times New Roman" w:cs="Times New Roman"/>
          <w:b/>
          <w:bCs/>
          <w:sz w:val="24"/>
          <w:szCs w:val="24"/>
        </w:rPr>
      </w:pPr>
      <w:r w:rsidRPr="00A7674E">
        <w:rPr>
          <w:rFonts w:ascii="Times New Roman" w:hAnsi="Times New Roman" w:cs="Times New Roman"/>
          <w:b/>
          <w:bCs/>
          <w:sz w:val="24"/>
          <w:szCs w:val="24"/>
        </w:rPr>
        <w:t>2.1. Анализ социальной  инфраструктуры  сельского  поселения</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Общая площадь сельского  поселения   составляет  2925,9 Га.  Численность населения по данным на 01.01.2017 года составила 12846 тыс. чел. В состав поселения входят 4  населенных  пункта. Фактически население проживает в  4 населенных пунктах.    Административный центр –  с. Шира</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Наличие земельных ресурсов Ширинского сельсовета  по состоянию на 01.01.2017г.</w:t>
      </w:r>
    </w:p>
    <w:p w:rsidR="000C407B" w:rsidRDefault="000C407B">
      <w:pPr>
        <w:rPr>
          <w:rFonts w:ascii="Times New Roman" w:hAnsi="Times New Roman" w:cs="Times New Roman"/>
          <w:b/>
          <w:bCs/>
          <w:sz w:val="24"/>
          <w:szCs w:val="24"/>
        </w:rPr>
      </w:pPr>
    </w:p>
    <w:tbl>
      <w:tblPr>
        <w:tblW w:w="0" w:type="auto"/>
        <w:tblInd w:w="-8" w:type="dxa"/>
        <w:tblCellMar>
          <w:left w:w="10" w:type="dxa"/>
          <w:right w:w="10" w:type="dxa"/>
        </w:tblCellMar>
        <w:tblLook w:val="0000"/>
      </w:tblPr>
      <w:tblGrid>
        <w:gridCol w:w="4364"/>
        <w:gridCol w:w="1292"/>
        <w:gridCol w:w="1719"/>
        <w:gridCol w:w="1909"/>
      </w:tblGrid>
      <w:tr w:rsidR="000C407B" w:rsidRPr="007931BD">
        <w:trPr>
          <w:trHeight w:val="1058"/>
        </w:trPr>
        <w:tc>
          <w:tcPr>
            <w:tcW w:w="436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vAlign w:val="center"/>
          </w:tcPr>
          <w:p w:rsidR="000C407B" w:rsidRPr="007931BD" w:rsidRDefault="000C407B">
            <w:r>
              <w:rPr>
                <w:rFonts w:ascii="Times New Roman" w:hAnsi="Times New Roman" w:cs="Times New Roman"/>
                <w:sz w:val="24"/>
                <w:szCs w:val="24"/>
              </w:rPr>
              <w:t>Показатели</w:t>
            </w:r>
          </w:p>
        </w:tc>
        <w:tc>
          <w:tcPr>
            <w:tcW w:w="129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vAlign w:val="center"/>
          </w:tcPr>
          <w:p w:rsidR="000C407B" w:rsidRPr="007931BD" w:rsidRDefault="000C407B">
            <w:r>
              <w:rPr>
                <w:rFonts w:ascii="Times New Roman" w:hAnsi="Times New Roman" w:cs="Times New Roman"/>
                <w:sz w:val="24"/>
                <w:szCs w:val="24"/>
              </w:rPr>
              <w:t>Единица  измерения , га</w:t>
            </w:r>
          </w:p>
        </w:tc>
        <w:tc>
          <w:tcPr>
            <w:tcW w:w="171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vAlign w:val="center"/>
          </w:tcPr>
          <w:p w:rsidR="000C407B" w:rsidRPr="007931BD" w:rsidRDefault="000C407B">
            <w:r>
              <w:rPr>
                <w:rFonts w:ascii="Times New Roman" w:hAnsi="Times New Roman" w:cs="Times New Roman"/>
                <w:sz w:val="24"/>
                <w:szCs w:val="24"/>
              </w:rPr>
              <w:t>Современное  состояние</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C407B" w:rsidRPr="007931BD" w:rsidRDefault="000C407B">
            <w:r>
              <w:rPr>
                <w:rFonts w:ascii="Times New Roman" w:hAnsi="Times New Roman" w:cs="Times New Roman"/>
                <w:sz w:val="24"/>
                <w:szCs w:val="24"/>
              </w:rPr>
              <w:t>Первая  очередь  строительства</w:t>
            </w:r>
          </w:p>
        </w:tc>
      </w:tr>
      <w:tr w:rsidR="000C407B" w:rsidRPr="007931BD">
        <w:trPr>
          <w:trHeight w:val="1"/>
        </w:trPr>
        <w:tc>
          <w:tcPr>
            <w:tcW w:w="436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 w:rsidRPr="00EB2912">
              <w:rPr>
                <w:rFonts w:ascii="Times New Roman" w:hAnsi="Times New Roman" w:cs="Times New Roman"/>
                <w:sz w:val="24"/>
                <w:szCs w:val="24"/>
              </w:rPr>
              <w:t>Общая площадь земель  поселения  в  установленных  границах</w:t>
            </w:r>
          </w:p>
        </w:tc>
        <w:tc>
          <w:tcPr>
            <w:tcW w:w="129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 w:rsidRPr="00EB2912">
              <w:rPr>
                <w:rFonts w:ascii="Times New Roman" w:hAnsi="Times New Roman" w:cs="Times New Roman"/>
                <w:sz w:val="24"/>
                <w:szCs w:val="24"/>
              </w:rPr>
              <w:t>36061,5</w:t>
            </w:r>
          </w:p>
        </w:tc>
        <w:tc>
          <w:tcPr>
            <w:tcW w:w="171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sidP="00671A08">
            <w:r w:rsidRPr="00EB2912">
              <w:rPr>
                <w:rFonts w:ascii="Times New Roman" w:hAnsi="Times New Roman" w:cs="Times New Roman"/>
                <w:sz w:val="24"/>
                <w:szCs w:val="24"/>
              </w:rPr>
              <w:t>36061,5</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EB2912" w:rsidRDefault="000C407B" w:rsidP="00671A08">
            <w:r w:rsidRPr="00EB2912">
              <w:rPr>
                <w:rFonts w:ascii="Times New Roman" w:hAnsi="Times New Roman" w:cs="Times New Roman"/>
                <w:sz w:val="24"/>
                <w:szCs w:val="24"/>
              </w:rPr>
              <w:t>36061,5</w:t>
            </w:r>
          </w:p>
        </w:tc>
      </w:tr>
      <w:tr w:rsidR="000C407B" w:rsidRPr="007931BD">
        <w:trPr>
          <w:trHeight w:val="1"/>
        </w:trPr>
        <w:tc>
          <w:tcPr>
            <w:tcW w:w="436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 w:rsidRPr="00EB2912">
              <w:rPr>
                <w:rFonts w:ascii="Times New Roman" w:hAnsi="Times New Roman" w:cs="Times New Roman"/>
                <w:sz w:val="24"/>
                <w:szCs w:val="24"/>
              </w:rPr>
              <w:t>В том  числе:</w:t>
            </w:r>
          </w:p>
        </w:tc>
        <w:tc>
          <w:tcPr>
            <w:tcW w:w="129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tc>
        <w:tc>
          <w:tcPr>
            <w:tcW w:w="171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sidP="00671A08"/>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EB2912" w:rsidRDefault="000C407B" w:rsidP="00671A08"/>
        </w:tc>
      </w:tr>
      <w:tr w:rsidR="000C407B" w:rsidRPr="007931BD">
        <w:trPr>
          <w:trHeight w:val="1"/>
        </w:trPr>
        <w:tc>
          <w:tcPr>
            <w:tcW w:w="436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 w:rsidRPr="00EB2912">
              <w:rPr>
                <w:rFonts w:ascii="Times New Roman" w:hAnsi="Times New Roman" w:cs="Times New Roman"/>
                <w:sz w:val="24"/>
                <w:szCs w:val="24"/>
              </w:rPr>
              <w:t>Земли  сельхозназначения</w:t>
            </w:r>
          </w:p>
        </w:tc>
        <w:tc>
          <w:tcPr>
            <w:tcW w:w="129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 w:rsidRPr="00EB2912">
              <w:t>45562,4</w:t>
            </w:r>
          </w:p>
        </w:tc>
        <w:tc>
          <w:tcPr>
            <w:tcW w:w="171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sidP="00671A08">
            <w:r w:rsidRPr="00EB2912">
              <w:t>45562,4</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EB2912" w:rsidRDefault="000C407B" w:rsidP="00671A08">
            <w:r w:rsidRPr="00EB2912">
              <w:t>45562,4</w:t>
            </w:r>
          </w:p>
        </w:tc>
      </w:tr>
      <w:tr w:rsidR="000C407B" w:rsidRPr="007931BD">
        <w:trPr>
          <w:trHeight w:val="1"/>
        </w:trPr>
        <w:tc>
          <w:tcPr>
            <w:tcW w:w="436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 w:rsidRPr="00EB2912">
              <w:rPr>
                <w:rFonts w:ascii="Times New Roman" w:hAnsi="Times New Roman" w:cs="Times New Roman"/>
                <w:sz w:val="24"/>
                <w:szCs w:val="24"/>
              </w:rPr>
              <w:t>Населенных  пунктов</w:t>
            </w:r>
          </w:p>
        </w:tc>
        <w:tc>
          <w:tcPr>
            <w:tcW w:w="129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 w:rsidRPr="00EB2912">
              <w:rPr>
                <w:rFonts w:ascii="Times New Roman" w:hAnsi="Times New Roman" w:cs="Times New Roman"/>
                <w:sz w:val="24"/>
                <w:szCs w:val="24"/>
              </w:rPr>
              <w:t>3115,6</w:t>
            </w:r>
          </w:p>
        </w:tc>
        <w:tc>
          <w:tcPr>
            <w:tcW w:w="171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sidP="00671A08">
            <w:r w:rsidRPr="00EB2912">
              <w:rPr>
                <w:rFonts w:ascii="Times New Roman" w:hAnsi="Times New Roman" w:cs="Times New Roman"/>
                <w:sz w:val="24"/>
                <w:szCs w:val="24"/>
              </w:rPr>
              <w:t>3115,6</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EB2912" w:rsidRDefault="000C407B" w:rsidP="00671A08">
            <w:r w:rsidRPr="00EB2912">
              <w:rPr>
                <w:rFonts w:ascii="Times New Roman" w:hAnsi="Times New Roman" w:cs="Times New Roman"/>
                <w:sz w:val="24"/>
                <w:szCs w:val="24"/>
              </w:rPr>
              <w:t>3115,6</w:t>
            </w:r>
          </w:p>
        </w:tc>
      </w:tr>
      <w:tr w:rsidR="000C407B" w:rsidRPr="007931BD">
        <w:trPr>
          <w:trHeight w:val="1"/>
        </w:trPr>
        <w:tc>
          <w:tcPr>
            <w:tcW w:w="436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 w:rsidRPr="00EB2912">
              <w:rPr>
                <w:rFonts w:ascii="Times New Roman" w:hAnsi="Times New Roman" w:cs="Times New Roman"/>
                <w:sz w:val="24"/>
                <w:szCs w:val="24"/>
              </w:rPr>
              <w:t>Лесной  фонд</w:t>
            </w:r>
          </w:p>
        </w:tc>
        <w:tc>
          <w:tcPr>
            <w:tcW w:w="129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 w:rsidRPr="00EB2912">
              <w:rPr>
                <w:rFonts w:ascii="Times New Roman" w:hAnsi="Times New Roman" w:cs="Times New Roman"/>
                <w:sz w:val="24"/>
                <w:szCs w:val="24"/>
              </w:rPr>
              <w:t>50435,5</w:t>
            </w:r>
          </w:p>
        </w:tc>
        <w:tc>
          <w:tcPr>
            <w:tcW w:w="171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sidP="00671A08">
            <w:r w:rsidRPr="00EB2912">
              <w:rPr>
                <w:rFonts w:ascii="Times New Roman" w:hAnsi="Times New Roman" w:cs="Times New Roman"/>
                <w:sz w:val="24"/>
                <w:szCs w:val="24"/>
              </w:rPr>
              <w:t>50435,5</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EB2912" w:rsidRDefault="000C407B" w:rsidP="00671A08">
            <w:r w:rsidRPr="00EB2912">
              <w:rPr>
                <w:rFonts w:ascii="Times New Roman" w:hAnsi="Times New Roman" w:cs="Times New Roman"/>
                <w:sz w:val="24"/>
                <w:szCs w:val="24"/>
              </w:rPr>
              <w:t>50435,5</w:t>
            </w:r>
          </w:p>
        </w:tc>
      </w:tr>
      <w:tr w:rsidR="000C407B" w:rsidRPr="007931BD">
        <w:trPr>
          <w:trHeight w:val="1"/>
        </w:trPr>
        <w:tc>
          <w:tcPr>
            <w:tcW w:w="436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 w:rsidRPr="00EB2912">
              <w:t xml:space="preserve">земли промышленности, энергетики, транспорта, связи, радиовещания, телевидения, информатики, земли для обеспечения космической деятельности и земли иного специального назначения (земли управления гражданской авиации, южные электрические сети, земли радиолинейной станции, артель, автодороги регионального и местного значения, земли железнодорожного транспорта) </w:t>
            </w:r>
          </w:p>
        </w:tc>
        <w:tc>
          <w:tcPr>
            <w:tcW w:w="129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 w:rsidRPr="00EB2912">
              <w:t>229,0</w:t>
            </w:r>
          </w:p>
        </w:tc>
        <w:tc>
          <w:tcPr>
            <w:tcW w:w="171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EB2912" w:rsidRDefault="000C407B" w:rsidP="00671A08">
            <w:r w:rsidRPr="00EB2912">
              <w:t>229,0</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EB2912" w:rsidRDefault="000C407B" w:rsidP="00671A08">
            <w:r w:rsidRPr="00EB2912">
              <w:t>229,0</w:t>
            </w:r>
          </w:p>
        </w:tc>
      </w:tr>
    </w:tbl>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2.1.1. Ширинское сельское   поселение включает в себя 4 населенных пункта, с центром в с. Шира</w:t>
      </w:r>
    </w:p>
    <w:p w:rsidR="000C407B" w:rsidRDefault="000C407B">
      <w:pPr>
        <w:tabs>
          <w:tab w:val="left" w:pos="1215"/>
        </w:tabs>
        <w:rPr>
          <w:rFonts w:ascii="Times New Roman" w:hAnsi="Times New Roman" w:cs="Times New Roman"/>
          <w:sz w:val="24"/>
          <w:szCs w:val="24"/>
        </w:rPr>
      </w:pPr>
      <w:r>
        <w:rPr>
          <w:rFonts w:ascii="Times New Roman" w:hAnsi="Times New Roman" w:cs="Times New Roman"/>
          <w:sz w:val="24"/>
          <w:szCs w:val="24"/>
        </w:rPr>
        <w:tab/>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w:t>
      </w:r>
    </w:p>
    <w:tbl>
      <w:tblPr>
        <w:tblW w:w="0" w:type="auto"/>
        <w:tblInd w:w="-8" w:type="dxa"/>
        <w:tblCellMar>
          <w:left w:w="10" w:type="dxa"/>
          <w:right w:w="10" w:type="dxa"/>
        </w:tblCellMar>
        <w:tblLook w:val="0000"/>
      </w:tblPr>
      <w:tblGrid>
        <w:gridCol w:w="2043"/>
        <w:gridCol w:w="1906"/>
        <w:gridCol w:w="841"/>
        <w:gridCol w:w="1459"/>
        <w:gridCol w:w="871"/>
        <w:gridCol w:w="1260"/>
        <w:gridCol w:w="995"/>
      </w:tblGrid>
      <w:tr w:rsidR="000C407B" w:rsidRPr="007931BD">
        <w:trPr>
          <w:cantSplit/>
          <w:trHeight w:val="729"/>
        </w:trPr>
        <w:tc>
          <w:tcPr>
            <w:tcW w:w="2610"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7931BD" w:rsidRDefault="000C407B">
            <w:r>
              <w:rPr>
                <w:rFonts w:ascii="Times New Roman" w:hAnsi="Times New Roman" w:cs="Times New Roman"/>
                <w:sz w:val="24"/>
                <w:szCs w:val="24"/>
              </w:rPr>
              <w:t xml:space="preserve">Наименование поселения,  </w:t>
            </w:r>
          </w:p>
        </w:tc>
        <w:tc>
          <w:tcPr>
            <w:tcW w:w="4074" w:type="dxa"/>
            <w:gridSpan w:val="2"/>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7931BD" w:rsidRDefault="000C407B">
            <w:r>
              <w:rPr>
                <w:rFonts w:ascii="Times New Roman" w:hAnsi="Times New Roman" w:cs="Times New Roman"/>
                <w:sz w:val="24"/>
                <w:szCs w:val="24"/>
              </w:rPr>
              <w:t>Наименование населенных пунктов, входящих в состав поселения</w:t>
            </w:r>
          </w:p>
        </w:tc>
        <w:tc>
          <w:tcPr>
            <w:tcW w:w="1592"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7931BD" w:rsidRDefault="000C407B">
            <w:r>
              <w:rPr>
                <w:rFonts w:ascii="Times New Roman" w:hAnsi="Times New Roman" w:cs="Times New Roman"/>
                <w:sz w:val="24"/>
                <w:szCs w:val="24"/>
              </w:rPr>
              <w:t>Численность населения населенного пункта, чел.  на    01.01.2017 г.</w:t>
            </w:r>
          </w:p>
        </w:tc>
        <w:tc>
          <w:tcPr>
            <w:tcW w:w="5105" w:type="dxa"/>
            <w:gridSpan w:val="3"/>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Расстояние от населенного пункта до центра поселения, </w:t>
            </w:r>
          </w:p>
          <w:p w:rsidR="000C407B" w:rsidRPr="007931BD" w:rsidRDefault="000C407B">
            <w:r>
              <w:rPr>
                <w:rFonts w:ascii="Times New Roman" w:hAnsi="Times New Roman" w:cs="Times New Roman"/>
                <w:sz w:val="24"/>
                <w:szCs w:val="24"/>
              </w:rPr>
              <w:t xml:space="preserve">          км</w:t>
            </w:r>
          </w:p>
        </w:tc>
      </w:tr>
      <w:tr w:rsidR="000C407B" w:rsidRPr="007931BD">
        <w:trPr>
          <w:trHeight w:val="901"/>
        </w:trPr>
        <w:tc>
          <w:tcPr>
            <w:tcW w:w="2610"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r>
              <w:t xml:space="preserve">Администрация Ширинского сельсовета </w:t>
            </w:r>
          </w:p>
        </w:tc>
        <w:tc>
          <w:tcPr>
            <w:tcW w:w="4074" w:type="dxa"/>
            <w:gridSpan w:val="2"/>
            <w:tcBorders>
              <w:top w:val="single" w:sz="6" w:space="0" w:color="000000"/>
              <w:left w:val="single" w:sz="4" w:space="0" w:color="000000"/>
              <w:bottom w:val="single" w:sz="8" w:space="0" w:color="000000"/>
              <w:right w:val="single" w:sz="6" w:space="0" w:color="000000"/>
            </w:tcBorders>
            <w:shd w:val="clear" w:color="000000" w:fill="FFFFFF"/>
            <w:tcMar>
              <w:left w:w="0" w:type="dxa"/>
              <w:right w:w="0" w:type="dxa"/>
            </w:tcMar>
          </w:tcPr>
          <w:p w:rsidR="000C407B" w:rsidRDefault="000C407B">
            <w:r>
              <w:t xml:space="preserve">с. Шира </w:t>
            </w:r>
          </w:p>
          <w:p w:rsidR="000C407B" w:rsidRDefault="000C407B">
            <w:r>
              <w:t>аал. Марчелгаш</w:t>
            </w:r>
          </w:p>
          <w:p w:rsidR="000C407B" w:rsidRDefault="000C407B">
            <w:r>
              <w:t>аал. Мал. Кобежиков</w:t>
            </w:r>
          </w:p>
          <w:p w:rsidR="000C407B" w:rsidRDefault="000C407B">
            <w:r>
              <w:t>аал. Топанов</w:t>
            </w:r>
          </w:p>
        </w:tc>
        <w:tc>
          <w:tcPr>
            <w:tcW w:w="1592"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r>
              <w:rPr>
                <w:rFonts w:ascii="Times New Roman" w:hAnsi="Times New Roman" w:cs="Times New Roman"/>
                <w:sz w:val="24"/>
                <w:szCs w:val="24"/>
              </w:rPr>
              <w:t>12224</w:t>
            </w:r>
          </w:p>
          <w:p w:rsidR="000C407B" w:rsidRDefault="000C407B">
            <w:pPr>
              <w:rPr>
                <w:rFonts w:ascii="Times New Roman" w:hAnsi="Times New Roman" w:cs="Times New Roman"/>
                <w:sz w:val="24"/>
                <w:szCs w:val="24"/>
              </w:rPr>
            </w:pPr>
            <w:r>
              <w:rPr>
                <w:rFonts w:ascii="Times New Roman" w:hAnsi="Times New Roman" w:cs="Times New Roman"/>
                <w:sz w:val="24"/>
                <w:szCs w:val="24"/>
              </w:rPr>
              <w:t>241</w:t>
            </w:r>
          </w:p>
          <w:p w:rsidR="000C407B" w:rsidRDefault="000C407B">
            <w:pPr>
              <w:rPr>
                <w:rFonts w:ascii="Times New Roman" w:hAnsi="Times New Roman" w:cs="Times New Roman"/>
                <w:sz w:val="24"/>
                <w:szCs w:val="24"/>
              </w:rPr>
            </w:pPr>
            <w:r>
              <w:rPr>
                <w:rFonts w:ascii="Times New Roman" w:hAnsi="Times New Roman" w:cs="Times New Roman"/>
                <w:sz w:val="24"/>
                <w:szCs w:val="24"/>
              </w:rPr>
              <w:t>195</w:t>
            </w:r>
          </w:p>
          <w:p w:rsidR="000C407B" w:rsidRPr="007931BD" w:rsidRDefault="000C407B">
            <w:r>
              <w:rPr>
                <w:rFonts w:ascii="Times New Roman" w:hAnsi="Times New Roman" w:cs="Times New Roman"/>
                <w:sz w:val="24"/>
                <w:szCs w:val="24"/>
              </w:rPr>
              <w:t>186</w:t>
            </w:r>
          </w:p>
        </w:tc>
        <w:tc>
          <w:tcPr>
            <w:tcW w:w="5105" w:type="dxa"/>
            <w:gridSpan w:val="3"/>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tcPr>
          <w:p w:rsidR="000C407B" w:rsidRDefault="000C407B">
            <w:r>
              <w:t>0</w:t>
            </w:r>
          </w:p>
          <w:p w:rsidR="000C407B" w:rsidRDefault="000C407B">
            <w:r>
              <w:t>8,5</w:t>
            </w:r>
          </w:p>
          <w:p w:rsidR="000C407B" w:rsidRDefault="000C407B">
            <w:r>
              <w:t>16</w:t>
            </w:r>
          </w:p>
          <w:p w:rsidR="000C407B" w:rsidRDefault="000C407B">
            <w:r>
              <w:t>20</w:t>
            </w:r>
          </w:p>
          <w:p w:rsidR="000C407B" w:rsidRDefault="000C407B">
            <w:r>
              <w:tab/>
            </w:r>
          </w:p>
        </w:tc>
      </w:tr>
      <w:tr w:rsidR="000C407B" w:rsidRPr="007931BD">
        <w:trPr>
          <w:gridAfter w:val="1"/>
          <w:wAfter w:w="1675" w:type="dxa"/>
          <w:trHeight w:val="375"/>
        </w:trPr>
        <w:tc>
          <w:tcPr>
            <w:tcW w:w="2610"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Итого</w:t>
            </w:r>
          </w:p>
        </w:tc>
        <w:tc>
          <w:tcPr>
            <w:tcW w:w="2790"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tc>
        <w:tc>
          <w:tcPr>
            <w:tcW w:w="4342" w:type="dxa"/>
            <w:gridSpan w:val="3"/>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12846</w:t>
            </w:r>
          </w:p>
        </w:tc>
        <w:tc>
          <w:tcPr>
            <w:tcW w:w="19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tc>
      </w:tr>
    </w:tbl>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2.1.2.  Демографическая ситуация</w:t>
      </w:r>
    </w:p>
    <w:p w:rsidR="000C407B" w:rsidRDefault="000C407B">
      <w:pPr>
        <w:rPr>
          <w:rFonts w:ascii="Times New Roman" w:hAnsi="Times New Roman" w:cs="Times New Roman"/>
          <w:b/>
          <w:bCs/>
          <w:sz w:val="24"/>
          <w:szCs w:val="24"/>
        </w:rPr>
      </w:pPr>
      <w:r>
        <w:rPr>
          <w:rFonts w:ascii="Times New Roman" w:hAnsi="Times New Roman" w:cs="Times New Roman"/>
          <w:sz w:val="24"/>
          <w:szCs w:val="24"/>
        </w:rPr>
        <w:t> Общая  численность  населения  Ширинского сельского поселения на 01.01.2017 года  составила 12846 тыс. чел. Численность  трудоспособного  возраста  составляет 5996 человека (46,67</w:t>
      </w:r>
      <w:r>
        <w:rPr>
          <w:rFonts w:ascii="Times New Roman" w:hAnsi="Times New Roman" w:cs="Times New Roman"/>
          <w:color w:val="FF0000"/>
          <w:sz w:val="24"/>
          <w:szCs w:val="24"/>
        </w:rPr>
        <w:t xml:space="preserve"> </w:t>
      </w:r>
      <w:r>
        <w:rPr>
          <w:rFonts w:ascii="Times New Roman" w:hAnsi="Times New Roman" w:cs="Times New Roman"/>
          <w:sz w:val="24"/>
          <w:szCs w:val="24"/>
        </w:rPr>
        <w:t>% от общей  численности). Детей  в возрасте   до 18 лет  2249 человек.</w:t>
      </w: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sz w:val="24"/>
          <w:szCs w:val="24"/>
        </w:rPr>
      </w:pPr>
      <w:r>
        <w:rPr>
          <w:rFonts w:ascii="Times New Roman" w:hAnsi="Times New Roman" w:cs="Times New Roman"/>
          <w:b/>
          <w:bCs/>
          <w:sz w:val="24"/>
          <w:szCs w:val="24"/>
        </w:rPr>
        <w:t>Состав населения сельского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Демографические изменения в составе населения (на 01.01.2017г.) </w:t>
      </w:r>
      <w:r>
        <w:rPr>
          <w:rFonts w:ascii="Times New Roman" w:hAnsi="Times New Roman" w:cs="Times New Roman"/>
          <w:sz w:val="24"/>
          <w:szCs w:val="24"/>
        </w:rPr>
        <w:t>        </w:t>
      </w:r>
    </w:p>
    <w:p w:rsidR="000C407B" w:rsidRDefault="000C407B">
      <w:pPr>
        <w:rPr>
          <w:rFonts w:ascii="Times New Roman" w:hAnsi="Times New Roman" w:cs="Times New Roman"/>
          <w:b/>
          <w:bCs/>
          <w:sz w:val="24"/>
          <w:szCs w:val="24"/>
        </w:rPr>
      </w:pPr>
      <w:r>
        <w:rPr>
          <w:rFonts w:ascii="Times New Roman" w:hAnsi="Times New Roman" w:cs="Times New Roman"/>
          <w:sz w:val="24"/>
          <w:szCs w:val="24"/>
        </w:rPr>
        <w:t>       </w:t>
      </w:r>
    </w:p>
    <w:p w:rsidR="000C407B" w:rsidRDefault="000C407B">
      <w:pPr>
        <w:rPr>
          <w:rFonts w:ascii="Times New Roman" w:hAnsi="Times New Roman" w:cs="Times New Roman"/>
          <w:sz w:val="24"/>
          <w:szCs w:val="24"/>
        </w:rPr>
      </w:pPr>
      <w:r>
        <w:rPr>
          <w:rFonts w:ascii="Times New Roman" w:hAnsi="Times New Roman" w:cs="Times New Roman"/>
          <w:b/>
          <w:bCs/>
          <w:sz w:val="24"/>
          <w:szCs w:val="24"/>
        </w:rPr>
        <w:t>Данные о  среднегодовом приросте населения и тенденции его изменения</w:t>
      </w:r>
    </w:p>
    <w:p w:rsidR="000C407B" w:rsidRDefault="000C407B">
      <w:pPr>
        <w:rPr>
          <w:rFonts w:ascii="Times New Roman" w:hAnsi="Times New Roman" w:cs="Times New Roman"/>
          <w:sz w:val="24"/>
          <w:szCs w:val="24"/>
        </w:rPr>
      </w:pPr>
    </w:p>
    <w:tbl>
      <w:tblPr>
        <w:tblW w:w="0" w:type="auto"/>
        <w:tblInd w:w="-8" w:type="dxa"/>
        <w:tblCellMar>
          <w:left w:w="10" w:type="dxa"/>
          <w:right w:w="10" w:type="dxa"/>
        </w:tblCellMar>
        <w:tblLook w:val="0000"/>
      </w:tblPr>
      <w:tblGrid>
        <w:gridCol w:w="516"/>
        <w:gridCol w:w="2849"/>
        <w:gridCol w:w="1274"/>
        <w:gridCol w:w="1133"/>
        <w:gridCol w:w="1133"/>
        <w:gridCol w:w="1153"/>
      </w:tblGrid>
      <w:tr w:rsidR="000C407B" w:rsidRPr="007931BD">
        <w:trPr>
          <w:trHeight w:val="1"/>
        </w:trPr>
        <w:tc>
          <w:tcPr>
            <w:tcW w:w="51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w:t>
            </w:r>
          </w:p>
        </w:tc>
        <w:tc>
          <w:tcPr>
            <w:tcW w:w="284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Наименование</w:t>
            </w:r>
          </w:p>
        </w:tc>
        <w:tc>
          <w:tcPr>
            <w:tcW w:w="127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2013</w:t>
            </w:r>
          </w:p>
        </w:tc>
        <w:tc>
          <w:tcPr>
            <w:tcW w:w="1133"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2014</w:t>
            </w:r>
          </w:p>
        </w:tc>
        <w:tc>
          <w:tcPr>
            <w:tcW w:w="1133"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2015</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2016</w:t>
            </w:r>
          </w:p>
        </w:tc>
      </w:tr>
      <w:tr w:rsidR="000C407B" w:rsidRPr="007931BD">
        <w:trPr>
          <w:trHeight w:val="1"/>
        </w:trPr>
        <w:tc>
          <w:tcPr>
            <w:tcW w:w="51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1</w:t>
            </w:r>
          </w:p>
        </w:tc>
        <w:tc>
          <w:tcPr>
            <w:tcW w:w="284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Естественный прирост (убыль)</w:t>
            </w:r>
          </w:p>
        </w:tc>
        <w:tc>
          <w:tcPr>
            <w:tcW w:w="127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tc>
        <w:tc>
          <w:tcPr>
            <w:tcW w:w="1133"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tc>
        <w:tc>
          <w:tcPr>
            <w:tcW w:w="1133"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tc>
      </w:tr>
      <w:tr w:rsidR="000C407B" w:rsidRPr="007931BD">
        <w:trPr>
          <w:trHeight w:val="1"/>
        </w:trPr>
        <w:tc>
          <w:tcPr>
            <w:tcW w:w="51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1.1</w:t>
            </w:r>
          </w:p>
        </w:tc>
        <w:tc>
          <w:tcPr>
            <w:tcW w:w="284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Рождаемость, чел.</w:t>
            </w:r>
          </w:p>
        </w:tc>
        <w:tc>
          <w:tcPr>
            <w:tcW w:w="127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tc>
        <w:tc>
          <w:tcPr>
            <w:tcW w:w="1133"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136</w:t>
            </w:r>
          </w:p>
        </w:tc>
        <w:tc>
          <w:tcPr>
            <w:tcW w:w="1133"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106</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109</w:t>
            </w:r>
          </w:p>
        </w:tc>
      </w:tr>
      <w:tr w:rsidR="000C407B" w:rsidRPr="007931BD">
        <w:trPr>
          <w:trHeight w:val="1"/>
        </w:trPr>
        <w:tc>
          <w:tcPr>
            <w:tcW w:w="51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1.2</w:t>
            </w:r>
          </w:p>
        </w:tc>
        <w:tc>
          <w:tcPr>
            <w:tcW w:w="284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Смерть, чел</w:t>
            </w:r>
          </w:p>
        </w:tc>
        <w:tc>
          <w:tcPr>
            <w:tcW w:w="127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tc>
        <w:tc>
          <w:tcPr>
            <w:tcW w:w="1133"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128</w:t>
            </w:r>
          </w:p>
        </w:tc>
        <w:tc>
          <w:tcPr>
            <w:tcW w:w="1133"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141</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121</w:t>
            </w:r>
          </w:p>
        </w:tc>
      </w:tr>
      <w:tr w:rsidR="000C407B" w:rsidRPr="007931BD">
        <w:trPr>
          <w:trHeight w:val="1"/>
        </w:trPr>
        <w:tc>
          <w:tcPr>
            <w:tcW w:w="51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tc>
        <w:tc>
          <w:tcPr>
            <w:tcW w:w="284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Общая численность населения</w:t>
            </w:r>
          </w:p>
        </w:tc>
        <w:tc>
          <w:tcPr>
            <w:tcW w:w="127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11250</w:t>
            </w:r>
          </w:p>
        </w:tc>
        <w:tc>
          <w:tcPr>
            <w:tcW w:w="1133"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11489</w:t>
            </w:r>
          </w:p>
        </w:tc>
        <w:tc>
          <w:tcPr>
            <w:tcW w:w="1133"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12173</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12846</w:t>
            </w:r>
          </w:p>
        </w:tc>
      </w:tr>
    </w:tbl>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Структуру населения на 2017  год можно обозначить следующим образом:</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Количество </w:t>
      </w:r>
      <w:r>
        <w:rPr>
          <w:rFonts w:ascii="Times New Roman" w:hAnsi="Times New Roman" w:cs="Times New Roman"/>
          <w:sz w:val="24"/>
          <w:szCs w:val="24"/>
          <w:shd w:val="clear" w:color="auto" w:fill="FFFFFF"/>
        </w:rPr>
        <w:t xml:space="preserve">наличного </w:t>
      </w:r>
      <w:r>
        <w:rPr>
          <w:rFonts w:ascii="Times New Roman" w:hAnsi="Times New Roman" w:cs="Times New Roman"/>
          <w:sz w:val="24"/>
          <w:szCs w:val="24"/>
        </w:rPr>
        <w:t>населения по сельскому  поселению  – 12846 тыс. чел.</w:t>
      </w:r>
    </w:p>
    <w:p w:rsidR="000C407B" w:rsidRDefault="000C407B">
      <w:pPr>
        <w:rPr>
          <w:rFonts w:ascii="Times New Roman" w:hAnsi="Times New Roman" w:cs="Times New Roman"/>
          <w:sz w:val="24"/>
          <w:szCs w:val="24"/>
        </w:rPr>
      </w:pPr>
      <w:r>
        <w:rPr>
          <w:rFonts w:ascii="Times New Roman" w:hAnsi="Times New Roman" w:cs="Times New Roman"/>
          <w:sz w:val="24"/>
          <w:szCs w:val="24"/>
        </w:rPr>
        <w:t>Население в трудоспособном возрасте –5996 тыс  чел. (46,67</w:t>
      </w:r>
      <w:r>
        <w:rPr>
          <w:rFonts w:ascii="Times New Roman" w:hAnsi="Times New Roman" w:cs="Times New Roman"/>
          <w:color w:val="FF0000"/>
          <w:sz w:val="24"/>
          <w:szCs w:val="24"/>
        </w:rPr>
        <w:t xml:space="preserve"> </w:t>
      </w:r>
      <w:r>
        <w:rPr>
          <w:rFonts w:ascii="Times New Roman" w:hAnsi="Times New Roman" w:cs="Times New Roman"/>
          <w:sz w:val="24"/>
          <w:szCs w:val="24"/>
        </w:rPr>
        <w:t>%)</w:t>
      </w:r>
    </w:p>
    <w:p w:rsidR="000C407B" w:rsidRDefault="000C407B">
      <w:pPr>
        <w:rPr>
          <w:rFonts w:ascii="Times New Roman" w:hAnsi="Times New Roman" w:cs="Times New Roman"/>
          <w:sz w:val="24"/>
          <w:szCs w:val="24"/>
        </w:rPr>
      </w:pPr>
      <w:r>
        <w:rPr>
          <w:rFonts w:ascii="Times New Roman" w:hAnsi="Times New Roman" w:cs="Times New Roman"/>
          <w:sz w:val="24"/>
          <w:szCs w:val="24"/>
        </w:rPr>
        <w:t>Население старше трудоспособного возраста – 3608 тыс. чел. (28,08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Короткая продолжительность жизни, невысокая рождаемость, объясняется следующими факторами: многократным повышением стоимости самообеспечения (питание, лечение, лекарства, одежда). С развалом экономики в  период перестройки, произошел  развал социальной инфраструктуры на селе, обанкротилась ранее крупные производственные  и сельскохозяйственные предприятия, появилась безработица, резко снизились доходы населения.   Деструктивные изменения в системе медицинского обслуживания также оказывают влияние на рост смертности от сердечно-сосудистых заболеваний, онкологии. На показатели рождаемости влияют следующие моменты:</w:t>
      </w:r>
    </w:p>
    <w:p w:rsidR="000C407B" w:rsidRDefault="000C407B">
      <w:pPr>
        <w:rPr>
          <w:rFonts w:ascii="Times New Roman" w:hAnsi="Times New Roman" w:cs="Times New Roman"/>
          <w:sz w:val="24"/>
          <w:szCs w:val="24"/>
        </w:rPr>
      </w:pPr>
      <w:r>
        <w:rPr>
          <w:rFonts w:ascii="Times New Roman" w:hAnsi="Times New Roman" w:cs="Times New Roman"/>
          <w:sz w:val="24"/>
          <w:szCs w:val="24"/>
        </w:rPr>
        <w:t>- материальное благополучие;</w:t>
      </w:r>
    </w:p>
    <w:p w:rsidR="000C407B" w:rsidRDefault="000C407B">
      <w:pPr>
        <w:rPr>
          <w:rFonts w:ascii="Times New Roman" w:hAnsi="Times New Roman" w:cs="Times New Roman"/>
          <w:sz w:val="24"/>
          <w:szCs w:val="24"/>
        </w:rPr>
      </w:pPr>
      <w:r>
        <w:rPr>
          <w:rFonts w:ascii="Times New Roman" w:hAnsi="Times New Roman" w:cs="Times New Roman"/>
          <w:sz w:val="24"/>
          <w:szCs w:val="24"/>
        </w:rPr>
        <w:t>- государственные выплаты за рождение второго ребенка;</w:t>
      </w:r>
    </w:p>
    <w:p w:rsidR="000C407B" w:rsidRDefault="000C407B">
      <w:pPr>
        <w:rPr>
          <w:rFonts w:ascii="Times New Roman" w:hAnsi="Times New Roman" w:cs="Times New Roman"/>
          <w:sz w:val="24"/>
          <w:szCs w:val="24"/>
        </w:rPr>
      </w:pPr>
      <w:r>
        <w:rPr>
          <w:rFonts w:ascii="Times New Roman" w:hAnsi="Times New Roman" w:cs="Times New Roman"/>
          <w:sz w:val="24"/>
          <w:szCs w:val="24"/>
        </w:rPr>
        <w:t>- наличие собственного жилья;</w:t>
      </w:r>
    </w:p>
    <w:p w:rsidR="000C407B" w:rsidRDefault="000C407B">
      <w:pPr>
        <w:rPr>
          <w:rFonts w:ascii="Times New Roman" w:hAnsi="Times New Roman" w:cs="Times New Roman"/>
          <w:sz w:val="24"/>
          <w:szCs w:val="24"/>
        </w:rPr>
      </w:pPr>
      <w:r>
        <w:rPr>
          <w:rFonts w:ascii="Times New Roman" w:hAnsi="Times New Roman" w:cs="Times New Roman"/>
          <w:sz w:val="24"/>
          <w:szCs w:val="24"/>
        </w:rPr>
        <w:t>- уверенность в будущем подрастающего поколения.</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Рынок труда в поселении</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Численность </w:t>
      </w:r>
      <w:r>
        <w:rPr>
          <w:rFonts w:ascii="Times New Roman" w:hAnsi="Times New Roman" w:cs="Times New Roman"/>
          <w:sz w:val="24"/>
          <w:szCs w:val="24"/>
          <w:shd w:val="clear" w:color="auto" w:fill="FFFFFF"/>
        </w:rPr>
        <w:t>трудоспособного населения - около 5996 тыс. человек,  население граждан, не достигших совершеннолетия — 3608 тыс.  человек. Доля численности населения в трудоспособном возрасте от общей составляет  46,67</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процентов. </w:t>
      </w:r>
    </w:p>
    <w:p w:rsidR="000C407B" w:rsidRDefault="000C407B">
      <w:pPr>
        <w:rPr>
          <w:rFonts w:ascii="Times New Roman" w:hAnsi="Times New Roman" w:cs="Times New Roman"/>
          <w:sz w:val="24"/>
          <w:szCs w:val="24"/>
        </w:rPr>
      </w:pPr>
    </w:p>
    <w:tbl>
      <w:tblPr>
        <w:tblW w:w="0" w:type="auto"/>
        <w:tblInd w:w="-8" w:type="dxa"/>
        <w:tblCellMar>
          <w:left w:w="10" w:type="dxa"/>
          <w:right w:w="10" w:type="dxa"/>
        </w:tblCellMar>
        <w:tblLook w:val="0000"/>
      </w:tblPr>
      <w:tblGrid>
        <w:gridCol w:w="4881"/>
        <w:gridCol w:w="997"/>
        <w:gridCol w:w="893"/>
        <w:gridCol w:w="893"/>
        <w:gridCol w:w="922"/>
      </w:tblGrid>
      <w:tr w:rsidR="000C407B" w:rsidRPr="007931BD">
        <w:trPr>
          <w:trHeight w:val="306"/>
        </w:trPr>
        <w:tc>
          <w:tcPr>
            <w:tcW w:w="4881" w:type="dxa"/>
            <w:tcBorders>
              <w:top w:val="single" w:sz="8"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                                                                                                                              </w:t>
            </w:r>
          </w:p>
        </w:tc>
        <w:tc>
          <w:tcPr>
            <w:tcW w:w="997" w:type="dxa"/>
            <w:tcBorders>
              <w:top w:val="single" w:sz="8"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2014</w:t>
            </w:r>
          </w:p>
        </w:tc>
        <w:tc>
          <w:tcPr>
            <w:tcW w:w="893" w:type="dxa"/>
            <w:tcBorders>
              <w:top w:val="single" w:sz="8"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2015</w:t>
            </w:r>
          </w:p>
        </w:tc>
        <w:tc>
          <w:tcPr>
            <w:tcW w:w="893" w:type="dxa"/>
            <w:tcBorders>
              <w:top w:val="single" w:sz="8"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2016</w:t>
            </w:r>
          </w:p>
        </w:tc>
        <w:tc>
          <w:tcPr>
            <w:tcW w:w="922" w:type="dxa"/>
            <w:tcBorders>
              <w:top w:val="single" w:sz="8"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2017</w:t>
            </w:r>
          </w:p>
        </w:tc>
      </w:tr>
      <w:tr w:rsidR="000C407B" w:rsidRPr="007931BD">
        <w:trPr>
          <w:trHeight w:val="287"/>
        </w:trPr>
        <w:tc>
          <w:tcPr>
            <w:tcW w:w="4881"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Кол-во жителей всего</w:t>
            </w:r>
          </w:p>
        </w:tc>
        <w:tc>
          <w:tcPr>
            <w:tcW w:w="997"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11250</w:t>
            </w:r>
          </w:p>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11489</w:t>
            </w:r>
          </w:p>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12173</w:t>
            </w:r>
          </w:p>
        </w:tc>
        <w:tc>
          <w:tcPr>
            <w:tcW w:w="922"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12846</w:t>
            </w:r>
          </w:p>
        </w:tc>
      </w:tr>
      <w:tr w:rsidR="000C407B" w:rsidRPr="007931BD">
        <w:trPr>
          <w:trHeight w:val="287"/>
        </w:trPr>
        <w:tc>
          <w:tcPr>
            <w:tcW w:w="4881"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Кол-во работающих всего</w:t>
            </w:r>
          </w:p>
        </w:tc>
        <w:tc>
          <w:tcPr>
            <w:tcW w:w="997"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922"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5996</w:t>
            </w:r>
          </w:p>
        </w:tc>
      </w:tr>
      <w:tr w:rsidR="000C407B" w:rsidRPr="007931BD">
        <w:trPr>
          <w:trHeight w:val="277"/>
        </w:trPr>
        <w:tc>
          <w:tcPr>
            <w:tcW w:w="4881"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 работающих от общего кол-ва  жителей</w:t>
            </w:r>
          </w:p>
        </w:tc>
        <w:tc>
          <w:tcPr>
            <w:tcW w:w="997"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922"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46,67</w:t>
            </w:r>
          </w:p>
        </w:tc>
      </w:tr>
      <w:tr w:rsidR="000C407B" w:rsidRPr="007931BD">
        <w:trPr>
          <w:trHeight w:val="277"/>
        </w:trPr>
        <w:tc>
          <w:tcPr>
            <w:tcW w:w="4881" w:type="dxa"/>
            <w:tcBorders>
              <w:top w:val="single" w:sz="6" w:space="0" w:color="000000"/>
              <w:left w:val="single" w:sz="8" w:space="0" w:color="000000"/>
              <w:bottom w:val="single" w:sz="6"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Количество безработных</w:t>
            </w:r>
          </w:p>
        </w:tc>
        <w:tc>
          <w:tcPr>
            <w:tcW w:w="997" w:type="dxa"/>
            <w:tcBorders>
              <w:top w:val="single" w:sz="6" w:space="0" w:color="000000"/>
              <w:left w:val="single" w:sz="8" w:space="0" w:color="000000"/>
              <w:bottom w:val="single" w:sz="4" w:space="0" w:color="auto"/>
              <w:right w:val="single" w:sz="6" w:space="0" w:color="000000"/>
            </w:tcBorders>
            <w:shd w:val="clear" w:color="auto" w:fill="FFFFFF"/>
            <w:tcMar>
              <w:left w:w="0" w:type="dxa"/>
              <w:right w:w="0" w:type="dxa"/>
            </w:tcMar>
          </w:tcPr>
          <w:p w:rsidR="000C407B" w:rsidRDefault="000C407B"/>
        </w:tc>
        <w:tc>
          <w:tcPr>
            <w:tcW w:w="893" w:type="dxa"/>
            <w:tcBorders>
              <w:top w:val="single" w:sz="6" w:space="0" w:color="000000"/>
              <w:left w:val="single" w:sz="8" w:space="0" w:color="000000"/>
              <w:bottom w:val="single" w:sz="4" w:space="0" w:color="auto"/>
              <w:right w:val="single" w:sz="6" w:space="0" w:color="000000"/>
            </w:tcBorders>
            <w:shd w:val="clear" w:color="auto" w:fill="FFFFFF"/>
            <w:tcMar>
              <w:left w:w="0" w:type="dxa"/>
              <w:right w:w="0" w:type="dxa"/>
            </w:tcMar>
          </w:tcPr>
          <w:p w:rsidR="000C407B" w:rsidRDefault="000C407B"/>
        </w:tc>
        <w:tc>
          <w:tcPr>
            <w:tcW w:w="893" w:type="dxa"/>
            <w:tcBorders>
              <w:top w:val="single" w:sz="6" w:space="0" w:color="000000"/>
              <w:left w:val="single" w:sz="8" w:space="0" w:color="000000"/>
              <w:bottom w:val="single" w:sz="6"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 xml:space="preserve"> 93</w:t>
            </w:r>
          </w:p>
        </w:tc>
        <w:tc>
          <w:tcPr>
            <w:tcW w:w="922" w:type="dxa"/>
            <w:tcBorders>
              <w:top w:val="single" w:sz="6" w:space="0" w:color="000000"/>
              <w:left w:val="single" w:sz="8" w:space="0" w:color="000000"/>
              <w:bottom w:val="single" w:sz="6" w:space="0" w:color="000000"/>
              <w:right w:val="single" w:sz="8"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112</w:t>
            </w:r>
          </w:p>
        </w:tc>
      </w:tr>
      <w:tr w:rsidR="000C407B" w:rsidRPr="007931BD">
        <w:trPr>
          <w:trHeight w:val="287"/>
        </w:trPr>
        <w:tc>
          <w:tcPr>
            <w:tcW w:w="4881"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стоящих в службе занятости</w:t>
            </w:r>
          </w:p>
        </w:tc>
        <w:tc>
          <w:tcPr>
            <w:tcW w:w="997" w:type="dxa"/>
            <w:tcBorders>
              <w:top w:val="single" w:sz="4" w:space="0" w:color="auto"/>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pPr>
              <w:spacing w:after="200" w:line="276" w:lineRule="auto"/>
            </w:pPr>
          </w:p>
        </w:tc>
        <w:tc>
          <w:tcPr>
            <w:tcW w:w="893" w:type="dxa"/>
            <w:tcBorders>
              <w:top w:val="single" w:sz="4" w:space="0" w:color="auto"/>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922"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Default="000C407B">
            <w:r>
              <w:t>2,75%</w:t>
            </w:r>
          </w:p>
        </w:tc>
      </w:tr>
      <w:tr w:rsidR="000C407B" w:rsidRPr="007931BD">
        <w:trPr>
          <w:trHeight w:val="287"/>
        </w:trPr>
        <w:tc>
          <w:tcPr>
            <w:tcW w:w="4881"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Количество безработных всего;</w:t>
            </w:r>
          </w:p>
        </w:tc>
        <w:tc>
          <w:tcPr>
            <w:tcW w:w="997"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922"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115</w:t>
            </w:r>
          </w:p>
        </w:tc>
      </w:tr>
      <w:tr w:rsidR="000C407B" w:rsidRPr="007931BD">
        <w:trPr>
          <w:trHeight w:val="287"/>
        </w:trPr>
        <w:tc>
          <w:tcPr>
            <w:tcW w:w="4881"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Количество дворов</w:t>
            </w:r>
          </w:p>
        </w:tc>
        <w:tc>
          <w:tcPr>
            <w:tcW w:w="997"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 xml:space="preserve"> 3196</w:t>
            </w:r>
          </w:p>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 xml:space="preserve"> 4492</w:t>
            </w:r>
          </w:p>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 xml:space="preserve"> 5326</w:t>
            </w:r>
          </w:p>
        </w:tc>
        <w:tc>
          <w:tcPr>
            <w:tcW w:w="922"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 xml:space="preserve"> 6536                                                                                                                          </w:t>
            </w:r>
          </w:p>
        </w:tc>
      </w:tr>
      <w:tr w:rsidR="000C407B" w:rsidRPr="007931BD">
        <w:trPr>
          <w:trHeight w:val="287"/>
        </w:trPr>
        <w:tc>
          <w:tcPr>
            <w:tcW w:w="4881"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Кол-во пенсионеров</w:t>
            </w:r>
          </w:p>
        </w:tc>
        <w:tc>
          <w:tcPr>
            <w:tcW w:w="997"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2119</w:t>
            </w:r>
          </w:p>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2178</w:t>
            </w:r>
          </w:p>
        </w:tc>
        <w:tc>
          <w:tcPr>
            <w:tcW w:w="893"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3390</w:t>
            </w:r>
          </w:p>
        </w:tc>
        <w:tc>
          <w:tcPr>
            <w:tcW w:w="922"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rPr>
              <w:t>3608</w:t>
            </w:r>
          </w:p>
        </w:tc>
      </w:tr>
    </w:tbl>
    <w:p w:rsidR="000C407B" w:rsidRDefault="000C407B">
      <w:pPr>
        <w:rPr>
          <w:rFonts w:ascii="Times New Roman" w:hAnsi="Times New Roman" w:cs="Times New Roman"/>
          <w:b/>
          <w:bCs/>
          <w:sz w:val="24"/>
          <w:szCs w:val="24"/>
        </w:rPr>
      </w:pPr>
    </w:p>
    <w:p w:rsidR="000C407B" w:rsidRDefault="000C407B">
      <w:pPr>
        <w:tabs>
          <w:tab w:val="left" w:pos="5340"/>
        </w:tabs>
        <w:rPr>
          <w:rFonts w:ascii="Times New Roman" w:hAnsi="Times New Roman" w:cs="Times New Roman"/>
          <w:b/>
          <w:bCs/>
          <w:sz w:val="24"/>
          <w:szCs w:val="24"/>
        </w:rPr>
      </w:pPr>
      <w:r>
        <w:rPr>
          <w:rFonts w:ascii="Times New Roman" w:hAnsi="Times New Roman" w:cs="Times New Roman"/>
          <w:b/>
          <w:bCs/>
          <w:sz w:val="24"/>
          <w:szCs w:val="24"/>
        </w:rPr>
        <w:t>2.1.4. Развитие отраслей социальной сферы</w:t>
      </w:r>
      <w:r>
        <w:rPr>
          <w:rFonts w:ascii="Times New Roman" w:hAnsi="Times New Roman" w:cs="Times New Roman"/>
          <w:b/>
          <w:bCs/>
          <w:sz w:val="24"/>
          <w:szCs w:val="24"/>
        </w:rPr>
        <w:tab/>
      </w:r>
    </w:p>
    <w:p w:rsidR="000C407B" w:rsidRDefault="000C407B">
      <w:pPr>
        <w:tabs>
          <w:tab w:val="left" w:pos="5340"/>
        </w:tabs>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В  связи  с  прогнозными  показателями  динамики  численности  населения,  изменившимися  условиями  экономического  развития,  предусматриваются  изменения  в  социальной  инфраструктуре.</w:t>
      </w:r>
    </w:p>
    <w:p w:rsidR="000C407B" w:rsidRDefault="000C407B">
      <w:pPr>
        <w:rPr>
          <w:rFonts w:ascii="Times New Roman" w:hAnsi="Times New Roman" w:cs="Times New Roman"/>
          <w:sz w:val="24"/>
          <w:szCs w:val="24"/>
        </w:rPr>
      </w:pPr>
      <w:r>
        <w:rPr>
          <w:rFonts w:ascii="Times New Roman" w:hAnsi="Times New Roman" w:cs="Times New Roman"/>
          <w:sz w:val="24"/>
          <w:szCs w:val="24"/>
        </w:rPr>
        <w:t>Прогнозом на 2017 год и на период до 2021 года  определены следующие приоритеты социальной  инфраструктуры развития сельского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-повышение уровня жизни населения сельского, в т.ч. на основе развития социальной инфраструктуры;</w:t>
      </w:r>
    </w:p>
    <w:p w:rsidR="000C407B" w:rsidRDefault="000C407B">
      <w:pPr>
        <w:rPr>
          <w:rFonts w:ascii="Times New Roman" w:hAnsi="Times New Roman" w:cs="Times New Roman"/>
          <w:sz w:val="24"/>
          <w:szCs w:val="24"/>
        </w:rPr>
      </w:pPr>
      <w:r>
        <w:rPr>
          <w:rFonts w:ascii="Times New Roman" w:hAnsi="Times New Roman" w:cs="Times New Roman"/>
          <w:sz w:val="24"/>
          <w:szCs w:val="24"/>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0C407B" w:rsidRDefault="000C407B">
      <w:pPr>
        <w:rPr>
          <w:rFonts w:ascii="Times New Roman" w:hAnsi="Times New Roman" w:cs="Times New Roman"/>
          <w:sz w:val="24"/>
          <w:szCs w:val="24"/>
        </w:rPr>
      </w:pPr>
      <w:r>
        <w:rPr>
          <w:rFonts w:ascii="Times New Roman" w:hAnsi="Times New Roman" w:cs="Times New Roman"/>
          <w:sz w:val="24"/>
          <w:szCs w:val="24"/>
        </w:rPr>
        <w:t>-развитие жилищной сферы в городском поселении;</w:t>
      </w:r>
    </w:p>
    <w:p w:rsidR="000C407B" w:rsidRDefault="000C407B">
      <w:pPr>
        <w:rPr>
          <w:rFonts w:ascii="Times New Roman" w:hAnsi="Times New Roman" w:cs="Times New Roman"/>
          <w:sz w:val="24"/>
          <w:szCs w:val="24"/>
        </w:rPr>
      </w:pPr>
      <w:r>
        <w:rPr>
          <w:rFonts w:ascii="Times New Roman" w:hAnsi="Times New Roman" w:cs="Times New Roman"/>
          <w:sz w:val="24"/>
          <w:szCs w:val="24"/>
        </w:rPr>
        <w:t>-создание условий для гармоничного развития подрастающего поколения в городском поселении;</w:t>
      </w:r>
    </w:p>
    <w:p w:rsidR="000C407B" w:rsidRDefault="000C407B">
      <w:pPr>
        <w:rPr>
          <w:rFonts w:ascii="Times New Roman" w:hAnsi="Times New Roman" w:cs="Times New Roman"/>
          <w:b/>
          <w:bCs/>
          <w:sz w:val="24"/>
          <w:szCs w:val="24"/>
        </w:rPr>
      </w:pPr>
      <w:r>
        <w:rPr>
          <w:rFonts w:ascii="Times New Roman" w:hAnsi="Times New Roman" w:cs="Times New Roman"/>
          <w:sz w:val="24"/>
          <w:szCs w:val="24"/>
        </w:rPr>
        <w:t>-сохранение культурного наследия.</w:t>
      </w:r>
    </w:p>
    <w:p w:rsidR="000C407B" w:rsidRDefault="000C407B">
      <w:pPr>
        <w:rPr>
          <w:rFonts w:ascii="Times New Roman" w:hAnsi="Times New Roman" w:cs="Times New Roman"/>
          <w:b/>
          <w:bCs/>
          <w:sz w:val="24"/>
          <w:szCs w:val="24"/>
        </w:rPr>
      </w:pPr>
    </w:p>
    <w:p w:rsidR="000C407B" w:rsidRDefault="000C407B">
      <w:pPr>
        <w:tabs>
          <w:tab w:val="left" w:pos="2265"/>
        </w:tabs>
        <w:rPr>
          <w:rFonts w:ascii="Times New Roman" w:hAnsi="Times New Roman" w:cs="Times New Roman"/>
          <w:b/>
          <w:bCs/>
          <w:sz w:val="24"/>
          <w:szCs w:val="24"/>
        </w:rPr>
      </w:pPr>
      <w:r>
        <w:rPr>
          <w:rFonts w:ascii="Times New Roman" w:hAnsi="Times New Roman" w:cs="Times New Roman"/>
          <w:b/>
          <w:bCs/>
          <w:sz w:val="24"/>
          <w:szCs w:val="24"/>
        </w:rPr>
        <w:t>2.1.4.1. Культура</w:t>
      </w:r>
      <w:r>
        <w:rPr>
          <w:rFonts w:ascii="Times New Roman" w:hAnsi="Times New Roman" w:cs="Times New Roman"/>
          <w:b/>
          <w:bCs/>
          <w:sz w:val="24"/>
          <w:szCs w:val="24"/>
        </w:rPr>
        <w:tab/>
      </w:r>
    </w:p>
    <w:p w:rsidR="000C407B" w:rsidRDefault="000C407B">
      <w:pPr>
        <w:tabs>
          <w:tab w:val="left" w:pos="2265"/>
        </w:tabs>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Предоставление услуг населению в области культуры в сельском поселении осуществляют:</w:t>
      </w:r>
    </w:p>
    <w:p w:rsidR="000C407B" w:rsidRDefault="000C407B">
      <w:pPr>
        <w:spacing w:before="96" w:line="326" w:lineRule="auto"/>
        <w:ind w:left="1114" w:hanging="360"/>
        <w:rPr>
          <w:rFonts w:ascii="Times New Roman" w:hAnsi="Times New Roman" w:cs="Times New Roman"/>
          <w:sz w:val="24"/>
          <w:szCs w:val="24"/>
        </w:rPr>
      </w:pPr>
      <w:r>
        <w:rPr>
          <w:rFonts w:ascii="Times New Roman" w:hAnsi="Times New Roman" w:cs="Times New Roman"/>
          <w:color w:val="000000"/>
          <w:sz w:val="28"/>
          <w:szCs w:val="28"/>
        </w:rPr>
        <w:t>-</w:t>
      </w:r>
      <w:r w:rsidRPr="00A7674E">
        <w:rPr>
          <w:rFonts w:ascii="Symbol" w:hAnsi="Symbol" w:cs="Symbol"/>
          <w:color w:val="000000"/>
          <w:sz w:val="28"/>
          <w:szCs w:val="28"/>
        </w:rPr>
        <w:tab/>
      </w:r>
      <w:r>
        <w:rPr>
          <w:rFonts w:ascii="Times New Roman" w:hAnsi="Times New Roman" w:cs="Times New Roman"/>
          <w:color w:val="000000"/>
          <w:sz w:val="24"/>
          <w:szCs w:val="24"/>
        </w:rPr>
        <w:t xml:space="preserve"> </w:t>
      </w:r>
      <w:r>
        <w:rPr>
          <w:rFonts w:ascii="Times New Roman" w:hAnsi="Times New Roman" w:cs="Times New Roman"/>
          <w:sz w:val="24"/>
          <w:szCs w:val="24"/>
        </w:rPr>
        <w:t>Малокобежековский сельский клуб;</w:t>
      </w:r>
    </w:p>
    <w:p w:rsidR="000C407B" w:rsidRDefault="000C407B">
      <w:pPr>
        <w:spacing w:before="96" w:line="326" w:lineRule="auto"/>
        <w:ind w:left="1114" w:hanging="360"/>
        <w:rPr>
          <w:rFonts w:ascii="Times New Roman" w:hAnsi="Times New Roman" w:cs="Times New Roman"/>
          <w:sz w:val="24"/>
          <w:szCs w:val="24"/>
        </w:rPr>
      </w:pPr>
      <w:r>
        <w:rPr>
          <w:rFonts w:ascii="Times New Roman" w:hAnsi="Times New Roman" w:cs="Times New Roman"/>
          <w:sz w:val="24"/>
          <w:szCs w:val="24"/>
        </w:rPr>
        <w:t>-      Топановский сельский клуб;</w:t>
      </w:r>
    </w:p>
    <w:p w:rsidR="000C407B" w:rsidRDefault="000C407B">
      <w:pPr>
        <w:spacing w:before="96" w:line="326" w:lineRule="auto"/>
        <w:ind w:left="1114" w:hanging="360"/>
        <w:rPr>
          <w:rFonts w:ascii="Times New Roman" w:hAnsi="Times New Roman" w:cs="Times New Roman"/>
          <w:sz w:val="24"/>
          <w:szCs w:val="24"/>
        </w:rPr>
      </w:pPr>
      <w:r>
        <w:rPr>
          <w:rFonts w:ascii="Times New Roman" w:hAnsi="Times New Roman" w:cs="Times New Roman"/>
          <w:sz w:val="24"/>
          <w:szCs w:val="24"/>
        </w:rPr>
        <w:t>-      Марчелгашский сельский клуб;</w:t>
      </w:r>
    </w:p>
    <w:p w:rsidR="000C407B" w:rsidRDefault="000C407B">
      <w:pPr>
        <w:spacing w:before="96" w:line="326" w:lineRule="auto"/>
        <w:ind w:left="1114" w:hanging="360"/>
        <w:rPr>
          <w:rFonts w:ascii="Times New Roman" w:hAnsi="Times New Roman" w:cs="Times New Roman"/>
          <w:color w:val="000000"/>
          <w:sz w:val="24"/>
          <w:szCs w:val="24"/>
        </w:rPr>
      </w:pPr>
      <w:r>
        <w:rPr>
          <w:rFonts w:ascii="Times New Roman" w:hAnsi="Times New Roman" w:cs="Times New Roman"/>
          <w:sz w:val="24"/>
          <w:szCs w:val="24"/>
        </w:rPr>
        <w:t xml:space="preserve">-      </w:t>
      </w:r>
      <w:r>
        <w:rPr>
          <w:rFonts w:ascii="Times New Roman" w:hAnsi="Times New Roman" w:cs="Times New Roman"/>
          <w:color w:val="000000"/>
          <w:sz w:val="24"/>
          <w:szCs w:val="24"/>
        </w:rPr>
        <w:t>Управление культуры, молодежной политики, спорта и туризма Администрации Муниципального образования Ширинский район;</w:t>
      </w:r>
    </w:p>
    <w:p w:rsidR="000C407B" w:rsidRDefault="000C407B">
      <w:pPr>
        <w:spacing w:before="96" w:line="326" w:lineRule="auto"/>
        <w:ind w:left="1114" w:hanging="360"/>
        <w:rPr>
          <w:rFonts w:ascii="Times New Roman" w:hAnsi="Times New Roman" w:cs="Times New Roman"/>
          <w:sz w:val="24"/>
          <w:szCs w:val="24"/>
        </w:rPr>
      </w:pPr>
      <w:r>
        <w:rPr>
          <w:rFonts w:ascii="Times New Roman" w:hAnsi="Times New Roman" w:cs="Times New Roman"/>
          <w:color w:val="000000"/>
          <w:sz w:val="24"/>
          <w:szCs w:val="24"/>
        </w:rPr>
        <w:t xml:space="preserve">-     4 библиотеки. </w:t>
      </w:r>
    </w:p>
    <w:p w:rsidR="000C407B" w:rsidRDefault="000C407B">
      <w:pPr>
        <w:spacing w:before="96" w:line="326" w:lineRule="auto"/>
        <w:ind w:left="1114" w:hanging="360"/>
      </w:pPr>
    </w:p>
    <w:tbl>
      <w:tblPr>
        <w:tblW w:w="0" w:type="auto"/>
        <w:tblInd w:w="-8" w:type="dxa"/>
        <w:tblCellMar>
          <w:left w:w="10" w:type="dxa"/>
          <w:right w:w="10" w:type="dxa"/>
        </w:tblCellMar>
        <w:tblLook w:val="0000"/>
      </w:tblPr>
      <w:tblGrid>
        <w:gridCol w:w="687"/>
        <w:gridCol w:w="3447"/>
        <w:gridCol w:w="4516"/>
      </w:tblGrid>
      <w:tr w:rsidR="000C407B" w:rsidRPr="007931BD">
        <w:trPr>
          <w:trHeight w:val="1"/>
        </w:trPr>
        <w:tc>
          <w:tcPr>
            <w:tcW w:w="687" w:type="dxa"/>
            <w:tcBorders>
              <w:top w:val="single" w:sz="4" w:space="0" w:color="000000"/>
              <w:left w:val="single" w:sz="4" w:space="0" w:color="000000"/>
              <w:bottom w:val="single" w:sz="4" w:space="0" w:color="000000"/>
              <w:right w:val="single" w:sz="6" w:space="0" w:color="000000"/>
            </w:tcBorders>
            <w:shd w:val="clear" w:color="auto" w:fill="CCCCCC"/>
            <w:tcMar>
              <w:left w:w="108" w:type="dxa"/>
              <w:right w:w="108" w:type="dxa"/>
            </w:tcMar>
          </w:tcPr>
          <w:p w:rsidR="000C407B" w:rsidRDefault="000C407B">
            <w:pPr>
              <w:spacing w:after="200" w:line="276" w:lineRule="auto"/>
              <w:jc w:val="center"/>
            </w:pPr>
            <w:r>
              <w:t>№</w:t>
            </w:r>
          </w:p>
        </w:tc>
        <w:tc>
          <w:tcPr>
            <w:tcW w:w="3447" w:type="dxa"/>
            <w:tcBorders>
              <w:top w:val="single" w:sz="4" w:space="0" w:color="000000"/>
              <w:left w:val="single" w:sz="4" w:space="0" w:color="000000"/>
              <w:bottom w:val="single" w:sz="4" w:space="0" w:color="000000"/>
              <w:right w:val="single" w:sz="6" w:space="0" w:color="000000"/>
            </w:tcBorders>
            <w:shd w:val="clear" w:color="auto" w:fill="CCCCCC"/>
            <w:tcMar>
              <w:left w:w="108" w:type="dxa"/>
              <w:right w:w="108" w:type="dxa"/>
            </w:tcMar>
          </w:tcPr>
          <w:p w:rsidR="000C407B" w:rsidRDefault="000C407B">
            <w:pPr>
              <w:spacing w:after="200" w:line="276" w:lineRule="auto"/>
              <w:jc w:val="center"/>
            </w:pPr>
            <w:r>
              <w:t>Наименование</w:t>
            </w:r>
          </w:p>
        </w:tc>
        <w:tc>
          <w:tcPr>
            <w:tcW w:w="4516" w:type="dxa"/>
            <w:tcBorders>
              <w:top w:val="single" w:sz="4" w:space="0" w:color="000000"/>
              <w:left w:val="single" w:sz="4" w:space="0" w:color="000000"/>
              <w:bottom w:val="single" w:sz="4" w:space="0" w:color="000000"/>
              <w:right w:val="single" w:sz="6" w:space="0" w:color="000000"/>
            </w:tcBorders>
            <w:shd w:val="clear" w:color="auto" w:fill="CCCCCC"/>
            <w:tcMar>
              <w:left w:w="108" w:type="dxa"/>
              <w:right w:w="108" w:type="dxa"/>
            </w:tcMar>
          </w:tcPr>
          <w:p w:rsidR="000C407B" w:rsidRDefault="000C407B">
            <w:pPr>
              <w:spacing w:after="200" w:line="276" w:lineRule="auto"/>
              <w:jc w:val="center"/>
            </w:pPr>
            <w:r>
              <w:t>Населенный пункт</w:t>
            </w:r>
          </w:p>
        </w:tc>
      </w:tr>
      <w:tr w:rsidR="000C407B" w:rsidRPr="007931BD">
        <w:trPr>
          <w:trHeight w:val="1"/>
        </w:trPr>
        <w:tc>
          <w:tcPr>
            <w:tcW w:w="68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line="276" w:lineRule="auto"/>
              <w:jc w:val="center"/>
            </w:pPr>
            <w:r>
              <w:t>1</w:t>
            </w:r>
          </w:p>
        </w:tc>
        <w:tc>
          <w:tcPr>
            <w:tcW w:w="344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 xml:space="preserve">- Малокобежековский сельский клуб </w:t>
            </w:r>
          </w:p>
        </w:tc>
        <w:tc>
          <w:tcPr>
            <w:tcW w:w="451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аал. М. Кобежиков</w:t>
            </w:r>
          </w:p>
        </w:tc>
      </w:tr>
      <w:tr w:rsidR="000C407B" w:rsidRPr="007931BD">
        <w:trPr>
          <w:trHeight w:val="104"/>
        </w:trPr>
        <w:tc>
          <w:tcPr>
            <w:tcW w:w="68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line="276" w:lineRule="auto"/>
              <w:jc w:val="center"/>
            </w:pPr>
            <w:r>
              <w:t>2</w:t>
            </w:r>
          </w:p>
        </w:tc>
        <w:tc>
          <w:tcPr>
            <w:tcW w:w="344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pPr>
              <w:spacing w:before="96" w:line="326" w:lineRule="auto"/>
              <w:ind w:left="1114" w:hanging="360"/>
            </w:pPr>
            <w:r>
              <w:rPr>
                <w:rFonts w:ascii="Times New Roman" w:hAnsi="Times New Roman" w:cs="Times New Roman"/>
                <w:color w:val="000000"/>
                <w:sz w:val="24"/>
                <w:szCs w:val="24"/>
              </w:rPr>
              <w:t>Топаноский сельский клуб</w:t>
            </w:r>
          </w:p>
        </w:tc>
        <w:tc>
          <w:tcPr>
            <w:tcW w:w="451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аал. Топанов</w:t>
            </w:r>
          </w:p>
        </w:tc>
      </w:tr>
      <w:tr w:rsidR="000C407B" w:rsidRPr="007931BD">
        <w:trPr>
          <w:trHeight w:val="557"/>
        </w:trPr>
        <w:tc>
          <w:tcPr>
            <w:tcW w:w="68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line="276" w:lineRule="auto"/>
              <w:jc w:val="center"/>
            </w:pPr>
            <w:r>
              <w:t>3</w:t>
            </w:r>
          </w:p>
        </w:tc>
        <w:tc>
          <w:tcPr>
            <w:tcW w:w="344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Марчелгашский сельский клуб</w:t>
            </w:r>
          </w:p>
        </w:tc>
        <w:tc>
          <w:tcPr>
            <w:tcW w:w="451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аал. Марчелгаш</w:t>
            </w:r>
          </w:p>
        </w:tc>
      </w:tr>
      <w:tr w:rsidR="000C407B" w:rsidRPr="007931BD">
        <w:trPr>
          <w:trHeight w:val="1"/>
        </w:trPr>
        <w:tc>
          <w:tcPr>
            <w:tcW w:w="68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line="276" w:lineRule="auto"/>
              <w:jc w:val="center"/>
            </w:pPr>
            <w:r>
              <w:t>4</w:t>
            </w:r>
          </w:p>
        </w:tc>
        <w:tc>
          <w:tcPr>
            <w:tcW w:w="344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color w:val="000000"/>
                <w:sz w:val="24"/>
                <w:szCs w:val="24"/>
              </w:rPr>
              <w:t>Управление культуры, молодежной политики, спорта и туризма Администрации Муниципального образования Ширинский район</w:t>
            </w:r>
          </w:p>
        </w:tc>
        <w:tc>
          <w:tcPr>
            <w:tcW w:w="451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с. Шира</w:t>
            </w:r>
          </w:p>
        </w:tc>
      </w:tr>
      <w:tr w:rsidR="000C407B" w:rsidRPr="007931BD">
        <w:trPr>
          <w:trHeight w:val="1"/>
        </w:trPr>
        <w:tc>
          <w:tcPr>
            <w:tcW w:w="68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line="276" w:lineRule="auto"/>
              <w:jc w:val="center"/>
            </w:pPr>
            <w:r>
              <w:t>5</w:t>
            </w:r>
          </w:p>
        </w:tc>
        <w:tc>
          <w:tcPr>
            <w:tcW w:w="344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 xml:space="preserve">4 библиотеки </w:t>
            </w:r>
          </w:p>
        </w:tc>
        <w:tc>
          <w:tcPr>
            <w:tcW w:w="451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 xml:space="preserve"> аал. М. Кобежиков </w:t>
            </w:r>
          </w:p>
        </w:tc>
      </w:tr>
    </w:tbl>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В сельских клубах созданы взрослые и детские коллективы, работают кружки для взрослых и детей различных направлений: танцевальные, музыкальные, спортивные и т.д. </w:t>
      </w:r>
    </w:p>
    <w:p w:rsidR="000C407B" w:rsidRDefault="000C407B">
      <w:pPr>
        <w:rPr>
          <w:rFonts w:ascii="Times New Roman" w:hAnsi="Times New Roman" w:cs="Times New Roman"/>
          <w:sz w:val="24"/>
          <w:szCs w:val="24"/>
        </w:rPr>
      </w:pPr>
      <w:r>
        <w:rPr>
          <w:rFonts w:ascii="Times New Roman" w:hAnsi="Times New Roman" w:cs="Times New Roman"/>
          <w:sz w:val="24"/>
          <w:szCs w:val="24"/>
        </w:rPr>
        <w:t>Одним из основных направлений работы  является работа по организации досуга детей и подростков, это: проведение интеллектуальных игр, дней молодежи, уличных и настольных игр, различных спартакиад, соревнований по военно-прикладным видам спорта, Дни призывника, проведение единых социальных действий.</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Задача в культурно-досуговых учреждениях - вводить инновационные формы организации досуга населения и  увеличить процент охвата населения. </w:t>
      </w:r>
    </w:p>
    <w:p w:rsidR="000C407B" w:rsidRDefault="000C407B">
      <w:pPr>
        <w:rPr>
          <w:rFonts w:ascii="Times New Roman" w:hAnsi="Times New Roman" w:cs="Times New Roman"/>
          <w:b/>
          <w:bCs/>
          <w:sz w:val="24"/>
          <w:szCs w:val="24"/>
        </w:rPr>
      </w:pPr>
      <w:r>
        <w:rPr>
          <w:rFonts w:ascii="Times New Roman" w:hAnsi="Times New Roman" w:cs="Times New Roman"/>
          <w:sz w:val="24"/>
          <w:szCs w:val="24"/>
        </w:rPr>
        <w:t>Проведение этих мероприятий позволит увеличить обеспеченность населения сельского  поселения   культурно-досуговыми  услугами.</w:t>
      </w: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sz w:val="24"/>
          <w:szCs w:val="24"/>
        </w:rPr>
      </w:pPr>
      <w:r>
        <w:rPr>
          <w:rFonts w:ascii="Times New Roman" w:hAnsi="Times New Roman" w:cs="Times New Roman"/>
          <w:b/>
          <w:bCs/>
          <w:sz w:val="24"/>
          <w:szCs w:val="24"/>
        </w:rPr>
        <w:t>2.1.4.2.Физическая культура и спорт</w:t>
      </w:r>
    </w:p>
    <w:tbl>
      <w:tblPr>
        <w:tblW w:w="0" w:type="auto"/>
        <w:tblInd w:w="-8" w:type="dxa"/>
        <w:tblCellMar>
          <w:left w:w="10" w:type="dxa"/>
          <w:right w:w="10" w:type="dxa"/>
        </w:tblCellMar>
        <w:tblLook w:val="0000"/>
      </w:tblPr>
      <w:tblGrid>
        <w:gridCol w:w="455"/>
        <w:gridCol w:w="3242"/>
        <w:gridCol w:w="1939"/>
        <w:gridCol w:w="3175"/>
      </w:tblGrid>
      <w:tr w:rsidR="000C407B" w:rsidRPr="007931BD">
        <w:trPr>
          <w:trHeight w:val="1"/>
        </w:trPr>
        <w:tc>
          <w:tcPr>
            <w:tcW w:w="45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w:t>
            </w:r>
          </w:p>
        </w:tc>
        <w:tc>
          <w:tcPr>
            <w:tcW w:w="324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Наименование</w:t>
            </w:r>
          </w:p>
        </w:tc>
        <w:tc>
          <w:tcPr>
            <w:tcW w:w="193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 xml:space="preserve">Адрес </w:t>
            </w:r>
          </w:p>
        </w:tc>
        <w:tc>
          <w:tcPr>
            <w:tcW w:w="31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Состояние</w:t>
            </w:r>
          </w:p>
        </w:tc>
      </w:tr>
      <w:tr w:rsidR="000C407B" w:rsidRPr="007931BD">
        <w:trPr>
          <w:trHeight w:val="295"/>
        </w:trPr>
        <w:tc>
          <w:tcPr>
            <w:tcW w:w="45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1</w:t>
            </w:r>
          </w:p>
        </w:tc>
        <w:tc>
          <w:tcPr>
            <w:tcW w:w="324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2</w:t>
            </w:r>
          </w:p>
        </w:tc>
        <w:tc>
          <w:tcPr>
            <w:tcW w:w="193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3</w:t>
            </w:r>
          </w:p>
        </w:tc>
        <w:tc>
          <w:tcPr>
            <w:tcW w:w="31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4</w:t>
            </w:r>
          </w:p>
        </w:tc>
      </w:tr>
      <w:tr w:rsidR="000C407B" w:rsidRPr="007931BD">
        <w:trPr>
          <w:trHeight w:val="1"/>
        </w:trPr>
        <w:tc>
          <w:tcPr>
            <w:tcW w:w="45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w:t>
            </w:r>
          </w:p>
        </w:tc>
        <w:tc>
          <w:tcPr>
            <w:tcW w:w="324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shd w:val="clear" w:color="auto" w:fill="FFFFFF"/>
              </w:rPr>
              <w:t>Спортзалы</w:t>
            </w:r>
          </w:p>
        </w:tc>
        <w:tc>
          <w:tcPr>
            <w:tcW w:w="1939"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с. Шира</w:t>
            </w:r>
          </w:p>
        </w:tc>
        <w:tc>
          <w:tcPr>
            <w:tcW w:w="31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Удовлетворительное</w:t>
            </w:r>
          </w:p>
        </w:tc>
      </w:tr>
    </w:tbl>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В сельском   поселении  ведется спортивная работа в многочисленных секциях</w:t>
      </w:r>
    </w:p>
    <w:p w:rsidR="000C407B" w:rsidRDefault="000C407B">
      <w:pPr>
        <w:rPr>
          <w:rFonts w:ascii="Times New Roman" w:hAnsi="Times New Roman" w:cs="Times New Roman"/>
          <w:sz w:val="24"/>
          <w:szCs w:val="24"/>
        </w:rPr>
      </w:pPr>
      <w:r>
        <w:rPr>
          <w:rFonts w:ascii="Times New Roman" w:hAnsi="Times New Roman" w:cs="Times New Roman"/>
          <w:sz w:val="24"/>
          <w:szCs w:val="24"/>
        </w:rPr>
        <w:t>На  территории сельского  поселения  имеется   на  пришкольных  участках  спортивные  площадки,  где проводятся игры и соревнования по волейболу, баскетболу, футболу, военно-спортивные соревнования и т.д.</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В зимний период любимыми видами спорта среди населения является катание на коньках.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Поселение достойно представляет многие виды спорта на районных и областных  соревнованиях. </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3.  Образование</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На территории поселения находится 5 школ ,2 детских сада и 1 аграрный техникум. Численность  учащихся составляет 2802 тыс. человек и 418  детей, посещающих детские сады.  </w:t>
      </w:r>
    </w:p>
    <w:p w:rsidR="000C407B" w:rsidRDefault="000C407B">
      <w:pPr>
        <w:rPr>
          <w:rFonts w:ascii="Times New Roman" w:hAnsi="Times New Roman" w:cs="Times New Roman"/>
          <w:sz w:val="24"/>
          <w:szCs w:val="24"/>
        </w:rPr>
      </w:pPr>
    </w:p>
    <w:tbl>
      <w:tblPr>
        <w:tblW w:w="0" w:type="auto"/>
        <w:tblInd w:w="-8" w:type="dxa"/>
        <w:tblCellMar>
          <w:left w:w="10" w:type="dxa"/>
          <w:right w:w="10" w:type="dxa"/>
        </w:tblCellMar>
        <w:tblLook w:val="0000"/>
      </w:tblPr>
      <w:tblGrid>
        <w:gridCol w:w="746"/>
        <w:gridCol w:w="5057"/>
        <w:gridCol w:w="1798"/>
        <w:gridCol w:w="1769"/>
      </w:tblGrid>
      <w:tr w:rsidR="000C407B" w:rsidRPr="007931BD">
        <w:trPr>
          <w:trHeight w:val="1"/>
        </w:trPr>
        <w:tc>
          <w:tcPr>
            <w:tcW w:w="74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rPr>
                <w:rFonts w:ascii="Times New Roman" w:hAnsi="Times New Roman" w:cs="Times New Roman"/>
                <w:sz w:val="24"/>
                <w:szCs w:val="24"/>
              </w:rPr>
            </w:pPr>
            <w:r>
              <w:rPr>
                <w:rFonts w:ascii="Times New Roman" w:hAnsi="Times New Roman" w:cs="Times New Roman"/>
                <w:sz w:val="24"/>
                <w:szCs w:val="24"/>
              </w:rPr>
              <w:t>№</w:t>
            </w:r>
          </w:p>
          <w:p w:rsidR="000C407B" w:rsidRPr="007931BD" w:rsidRDefault="000C407B">
            <w:r>
              <w:rPr>
                <w:rFonts w:ascii="Times New Roman" w:hAnsi="Times New Roman" w:cs="Times New Roman"/>
                <w:sz w:val="24"/>
                <w:szCs w:val="24"/>
              </w:rPr>
              <w:t>п/п</w:t>
            </w:r>
          </w:p>
        </w:tc>
        <w:tc>
          <w:tcPr>
            <w:tcW w:w="505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Наименование</w:t>
            </w:r>
          </w:p>
        </w:tc>
        <w:tc>
          <w:tcPr>
            <w:tcW w:w="1798"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 xml:space="preserve">Адрес </w:t>
            </w:r>
          </w:p>
        </w:tc>
        <w:tc>
          <w:tcPr>
            <w:tcW w:w="1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Этажность.</w:t>
            </w:r>
          </w:p>
        </w:tc>
      </w:tr>
      <w:tr w:rsidR="000C407B" w:rsidRPr="007931BD">
        <w:trPr>
          <w:trHeight w:val="1"/>
        </w:trPr>
        <w:tc>
          <w:tcPr>
            <w:tcW w:w="74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w:t>
            </w:r>
          </w:p>
        </w:tc>
        <w:tc>
          <w:tcPr>
            <w:tcW w:w="505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Муниципальное бюджетное дошкольное образовательное учреждение детский сад № 2 "Солнышко"</w:t>
            </w:r>
          </w:p>
        </w:tc>
        <w:tc>
          <w:tcPr>
            <w:tcW w:w="1798"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 xml:space="preserve">с. Шира </w:t>
            </w:r>
          </w:p>
        </w:tc>
        <w:tc>
          <w:tcPr>
            <w:tcW w:w="1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w:t>
            </w:r>
          </w:p>
        </w:tc>
      </w:tr>
      <w:tr w:rsidR="000C407B" w:rsidRPr="007931BD">
        <w:trPr>
          <w:trHeight w:val="1"/>
        </w:trPr>
        <w:tc>
          <w:tcPr>
            <w:tcW w:w="74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2</w:t>
            </w:r>
          </w:p>
        </w:tc>
        <w:tc>
          <w:tcPr>
            <w:tcW w:w="505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Муниципальное бюджетное дошкольное образовательное учреждение детский сад № 9 "Малыш"</w:t>
            </w:r>
          </w:p>
        </w:tc>
        <w:tc>
          <w:tcPr>
            <w:tcW w:w="1798"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с. Шира</w:t>
            </w:r>
          </w:p>
        </w:tc>
        <w:tc>
          <w:tcPr>
            <w:tcW w:w="1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w:t>
            </w:r>
          </w:p>
        </w:tc>
      </w:tr>
      <w:tr w:rsidR="000C407B" w:rsidRPr="007931BD">
        <w:trPr>
          <w:trHeight w:val="1"/>
        </w:trPr>
        <w:tc>
          <w:tcPr>
            <w:tcW w:w="74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3</w:t>
            </w:r>
          </w:p>
        </w:tc>
        <w:tc>
          <w:tcPr>
            <w:tcW w:w="505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r>
              <w:t>Муниципальное бюджетное образовательное учреждение Ширинская средняя общеобразовательная школа № 4</w:t>
            </w:r>
          </w:p>
        </w:tc>
        <w:tc>
          <w:tcPr>
            <w:tcW w:w="1798"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с. Шира</w:t>
            </w:r>
          </w:p>
        </w:tc>
        <w:tc>
          <w:tcPr>
            <w:tcW w:w="1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3</w:t>
            </w:r>
          </w:p>
        </w:tc>
      </w:tr>
      <w:tr w:rsidR="000C407B" w:rsidRPr="007931BD">
        <w:trPr>
          <w:trHeight w:val="1"/>
        </w:trPr>
        <w:tc>
          <w:tcPr>
            <w:tcW w:w="74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4</w:t>
            </w:r>
          </w:p>
        </w:tc>
        <w:tc>
          <w:tcPr>
            <w:tcW w:w="505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Муниципальное бюджетное образовательное учреждение Ширинская средняя общеобразовательная школа № 17</w:t>
            </w:r>
          </w:p>
        </w:tc>
        <w:tc>
          <w:tcPr>
            <w:tcW w:w="1798"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pPr>
              <w:spacing w:after="200"/>
            </w:pPr>
            <w:r>
              <w:rPr>
                <w:rFonts w:ascii="Times New Roman" w:hAnsi="Times New Roman" w:cs="Times New Roman"/>
                <w:sz w:val="24"/>
                <w:szCs w:val="24"/>
              </w:rPr>
              <w:t>с. Шира</w:t>
            </w:r>
          </w:p>
        </w:tc>
        <w:tc>
          <w:tcPr>
            <w:tcW w:w="1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pPr>
            <w:r>
              <w:t>2</w:t>
            </w:r>
          </w:p>
        </w:tc>
      </w:tr>
      <w:tr w:rsidR="000C407B" w:rsidRPr="007931BD">
        <w:trPr>
          <w:trHeight w:val="1"/>
        </w:trPr>
        <w:tc>
          <w:tcPr>
            <w:tcW w:w="74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5</w:t>
            </w:r>
          </w:p>
        </w:tc>
        <w:tc>
          <w:tcPr>
            <w:tcW w:w="505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Муниципальное бюджетное образовательное учреждение Ширинская средняя общеобразовательная школа № 18</w:t>
            </w:r>
          </w:p>
        </w:tc>
        <w:tc>
          <w:tcPr>
            <w:tcW w:w="1798"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pPr>
              <w:spacing w:after="200"/>
            </w:pPr>
            <w:r>
              <w:rPr>
                <w:rFonts w:ascii="Times New Roman" w:hAnsi="Times New Roman" w:cs="Times New Roman"/>
                <w:sz w:val="24"/>
                <w:szCs w:val="24"/>
              </w:rPr>
              <w:t>с. Шира</w:t>
            </w:r>
          </w:p>
        </w:tc>
        <w:tc>
          <w:tcPr>
            <w:tcW w:w="1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pPr>
            <w:r>
              <w:t>4</w:t>
            </w:r>
          </w:p>
        </w:tc>
      </w:tr>
      <w:tr w:rsidR="000C407B" w:rsidRPr="007931BD">
        <w:trPr>
          <w:trHeight w:val="1"/>
        </w:trPr>
        <w:tc>
          <w:tcPr>
            <w:tcW w:w="74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6</w:t>
            </w:r>
          </w:p>
        </w:tc>
        <w:tc>
          <w:tcPr>
            <w:tcW w:w="505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Муниципальное бюджетное образовательное учреждение Марчелгашская начальная общеобразовательная школа № 23</w:t>
            </w:r>
          </w:p>
        </w:tc>
        <w:tc>
          <w:tcPr>
            <w:tcW w:w="1798"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аал. Марчелгаш</w:t>
            </w:r>
          </w:p>
        </w:tc>
        <w:tc>
          <w:tcPr>
            <w:tcW w:w="1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pPr>
            <w:r>
              <w:t>2</w:t>
            </w:r>
          </w:p>
        </w:tc>
      </w:tr>
      <w:tr w:rsidR="000C407B" w:rsidRPr="007931BD">
        <w:trPr>
          <w:trHeight w:val="1"/>
        </w:trPr>
        <w:tc>
          <w:tcPr>
            <w:tcW w:w="74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7</w:t>
            </w:r>
          </w:p>
        </w:tc>
        <w:tc>
          <w:tcPr>
            <w:tcW w:w="505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Муниципальное бюджетное образовательное учреждение Топановская средняя общеобразовательная школа № 16</w:t>
            </w:r>
          </w:p>
        </w:tc>
        <w:tc>
          <w:tcPr>
            <w:tcW w:w="1798"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аал. Топанов</w:t>
            </w:r>
          </w:p>
        </w:tc>
        <w:tc>
          <w:tcPr>
            <w:tcW w:w="1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pPr>
            <w:r>
              <w:t>2</w:t>
            </w:r>
          </w:p>
        </w:tc>
      </w:tr>
      <w:tr w:rsidR="000C407B" w:rsidRPr="007931BD">
        <w:trPr>
          <w:trHeight w:val="1"/>
        </w:trPr>
        <w:tc>
          <w:tcPr>
            <w:tcW w:w="746"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8</w:t>
            </w:r>
          </w:p>
        </w:tc>
        <w:tc>
          <w:tcPr>
            <w:tcW w:w="5057"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Государственное автономное образовательное учреждение Республики Хакасия "Аграрный техникум"</w:t>
            </w:r>
          </w:p>
        </w:tc>
        <w:tc>
          <w:tcPr>
            <w:tcW w:w="1798"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spacing w:after="200"/>
            </w:pPr>
            <w:r>
              <w:t>с. Шира</w:t>
            </w:r>
          </w:p>
        </w:tc>
        <w:tc>
          <w:tcPr>
            <w:tcW w:w="1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pPr>
            <w:r>
              <w:t>2</w:t>
            </w:r>
          </w:p>
        </w:tc>
      </w:tr>
    </w:tbl>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 Система  образования,  включает  все  её  ступени – от детского  дошкольного  образования  до  среднего. Это  дает   возможность  адекватно  реагировать  на  меняющиеся  условия  жизни  общества.  В  поселении действуют  5 школ, 2    дошкольных  учреждений.</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2.1.4.4.   Здравоохранение</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На территории поселения находится  одна Ширинская районная больница </w:t>
      </w:r>
    </w:p>
    <w:p w:rsidR="000C407B" w:rsidRDefault="000C407B">
      <w:pPr>
        <w:rPr>
          <w:rFonts w:ascii="Times New Roman" w:hAnsi="Times New Roman" w:cs="Times New Roman"/>
          <w:sz w:val="24"/>
          <w:szCs w:val="24"/>
        </w:rPr>
      </w:pPr>
    </w:p>
    <w:tbl>
      <w:tblPr>
        <w:tblW w:w="0" w:type="auto"/>
        <w:tblInd w:w="-8" w:type="dxa"/>
        <w:tblCellMar>
          <w:left w:w="10" w:type="dxa"/>
          <w:right w:w="10" w:type="dxa"/>
        </w:tblCellMar>
        <w:tblLook w:val="0000"/>
      </w:tblPr>
      <w:tblGrid>
        <w:gridCol w:w="583"/>
        <w:gridCol w:w="1994"/>
        <w:gridCol w:w="1622"/>
        <w:gridCol w:w="1321"/>
        <w:gridCol w:w="3953"/>
      </w:tblGrid>
      <w:tr w:rsidR="000C407B" w:rsidRPr="007931BD">
        <w:trPr>
          <w:trHeight w:val="1"/>
        </w:trPr>
        <w:tc>
          <w:tcPr>
            <w:tcW w:w="583"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w:t>
            </w:r>
          </w:p>
        </w:tc>
        <w:tc>
          <w:tcPr>
            <w:tcW w:w="199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Наименование</w:t>
            </w:r>
          </w:p>
        </w:tc>
        <w:tc>
          <w:tcPr>
            <w:tcW w:w="162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 xml:space="preserve">Адрес </w:t>
            </w:r>
          </w:p>
        </w:tc>
        <w:tc>
          <w:tcPr>
            <w:tcW w:w="1321"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Этажность</w:t>
            </w:r>
          </w:p>
        </w:tc>
        <w:tc>
          <w:tcPr>
            <w:tcW w:w="39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rPr>
                <w:rFonts w:ascii="Times New Roman" w:hAnsi="Times New Roman" w:cs="Times New Roman"/>
                <w:sz w:val="24"/>
                <w:szCs w:val="24"/>
              </w:rPr>
            </w:pPr>
            <w:r>
              <w:rPr>
                <w:rFonts w:ascii="Times New Roman" w:hAnsi="Times New Roman" w:cs="Times New Roman"/>
                <w:sz w:val="24"/>
                <w:szCs w:val="24"/>
              </w:rPr>
              <w:t>Состояние</w:t>
            </w:r>
          </w:p>
          <w:p w:rsidR="000C407B" w:rsidRPr="007931BD" w:rsidRDefault="000C407B"/>
        </w:tc>
      </w:tr>
      <w:tr w:rsidR="000C407B" w:rsidRPr="007931BD">
        <w:trPr>
          <w:trHeight w:val="1"/>
        </w:trPr>
        <w:tc>
          <w:tcPr>
            <w:tcW w:w="583"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w:t>
            </w:r>
          </w:p>
        </w:tc>
        <w:tc>
          <w:tcPr>
            <w:tcW w:w="1994"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Ширинская Районная больница</w:t>
            </w:r>
          </w:p>
        </w:tc>
        <w:tc>
          <w:tcPr>
            <w:tcW w:w="162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vAlign w:val="center"/>
          </w:tcPr>
          <w:p w:rsidR="000C407B" w:rsidRPr="007931BD" w:rsidRDefault="000C407B">
            <w:r>
              <w:rPr>
                <w:rFonts w:ascii="Times New Roman" w:hAnsi="Times New Roman" w:cs="Times New Roman"/>
                <w:sz w:val="24"/>
                <w:szCs w:val="24"/>
              </w:rPr>
              <w:t xml:space="preserve">с. Шира </w:t>
            </w:r>
          </w:p>
        </w:tc>
        <w:tc>
          <w:tcPr>
            <w:tcW w:w="1321"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2</w:t>
            </w:r>
          </w:p>
        </w:tc>
        <w:tc>
          <w:tcPr>
            <w:tcW w:w="39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удовлетворительное</w:t>
            </w:r>
          </w:p>
        </w:tc>
      </w:tr>
    </w:tbl>
    <w:p w:rsidR="000C407B" w:rsidRPr="00847F6F" w:rsidRDefault="000C407B" w:rsidP="00847F6F">
      <w:pPr>
        <w:shd w:val="clear" w:color="auto" w:fill="FFFFFF"/>
        <w:spacing w:before="101" w:line="322" w:lineRule="exact"/>
        <w:ind w:left="360" w:right="19"/>
        <w:jc w:val="both"/>
        <w:rPr>
          <w:rFonts w:ascii="Times New Roman" w:hAnsi="Times New Roman" w:cs="Times New Roman"/>
          <w:sz w:val="24"/>
          <w:szCs w:val="24"/>
        </w:rPr>
      </w:pPr>
      <w:r w:rsidRPr="00847F6F">
        <w:rPr>
          <w:rFonts w:ascii="Times New Roman" w:hAnsi="Times New Roman" w:cs="Times New Roman"/>
          <w:color w:val="000000"/>
          <w:spacing w:val="-1"/>
          <w:sz w:val="24"/>
          <w:szCs w:val="24"/>
        </w:rPr>
        <w:t>Число амбулаторных посещений на 1 жителя составляет 7,1, число посещений с профилактической целью на 1 жителя 3,8, доля населения охваченного профилактическими осмотрами от общего количества жителей 31%.</w:t>
      </w:r>
    </w:p>
    <w:p w:rsidR="000C407B" w:rsidRDefault="000C407B" w:rsidP="00847F6F">
      <w:pPr>
        <w:shd w:val="clear" w:color="auto" w:fill="FFFFFF"/>
        <w:spacing w:before="101"/>
        <w:ind w:left="360"/>
        <w:rPr>
          <w:rFonts w:ascii="Times New Roman" w:hAnsi="Times New Roman" w:cs="Times New Roman"/>
          <w:sz w:val="24"/>
          <w:szCs w:val="24"/>
        </w:rPr>
      </w:pPr>
      <w:r w:rsidRPr="00847F6F">
        <w:rPr>
          <w:rFonts w:ascii="Times New Roman" w:hAnsi="Times New Roman" w:cs="Times New Roman"/>
          <w:spacing w:val="-1"/>
          <w:sz w:val="24"/>
          <w:szCs w:val="24"/>
        </w:rPr>
        <w:t>Острой проблемой в сфере здравоохранения является отсутствие врачей.</w:t>
      </w:r>
    </w:p>
    <w:p w:rsidR="000C407B" w:rsidRDefault="000C407B" w:rsidP="00847F6F">
      <w:pPr>
        <w:ind w:left="360"/>
        <w:rPr>
          <w:rFonts w:ascii="Times New Roman" w:hAnsi="Times New Roman" w:cs="Times New Roman"/>
          <w:sz w:val="24"/>
          <w:szCs w:val="24"/>
        </w:rPr>
      </w:pPr>
      <w:r>
        <w:rPr>
          <w:rFonts w:ascii="Times New Roman" w:hAnsi="Times New Roman" w:cs="Times New Roman"/>
          <w:sz w:val="24"/>
          <w:szCs w:val="24"/>
        </w:rPr>
        <w:t xml:space="preserve">Специфика потери здоровья  жителями определяется, прежде всего, условиями жизни и труда. </w:t>
      </w:r>
      <w:r>
        <w:rPr>
          <w:rFonts w:ascii="Times New Roman" w:hAnsi="Times New Roman" w:cs="Times New Roman"/>
          <w:sz w:val="24"/>
          <w:szCs w:val="24"/>
          <w:shd w:val="clear" w:color="auto" w:fill="FFFFFF"/>
        </w:rPr>
        <w:t>Сельские</w:t>
      </w:r>
      <w:r>
        <w:rPr>
          <w:rFonts w:ascii="Times New Roman" w:hAnsi="Times New Roman" w:cs="Times New Roman"/>
          <w:sz w:val="24"/>
          <w:szCs w:val="24"/>
        </w:rPr>
        <w:t xml:space="preserve"> жители поселения практически лишены элементарных  коммунальных удобств, труд чаще носит физический характер. </w:t>
      </w:r>
    </w:p>
    <w:p w:rsidR="000C407B" w:rsidRDefault="000C407B" w:rsidP="00847F6F">
      <w:pPr>
        <w:ind w:left="360"/>
        <w:rPr>
          <w:rFonts w:ascii="Times New Roman" w:hAnsi="Times New Roman" w:cs="Times New Roman"/>
          <w:sz w:val="24"/>
          <w:szCs w:val="24"/>
        </w:rPr>
      </w:pPr>
      <w:r>
        <w:rPr>
          <w:rFonts w:ascii="Times New Roman" w:hAnsi="Times New Roman" w:cs="Times New Roman"/>
          <w:sz w:val="24"/>
          <w:szCs w:val="24"/>
        </w:rPr>
        <w:t>Причина высокой заболеваемости населения кроется в т.ч. и в особенностях проживания:</w:t>
      </w:r>
    </w:p>
    <w:p w:rsidR="000C407B" w:rsidRDefault="000C407B" w:rsidP="00847F6F">
      <w:pPr>
        <w:ind w:left="360"/>
        <w:rPr>
          <w:rFonts w:ascii="Times New Roman" w:hAnsi="Times New Roman" w:cs="Times New Roman"/>
          <w:sz w:val="24"/>
          <w:szCs w:val="24"/>
        </w:rPr>
      </w:pPr>
      <w:r>
        <w:rPr>
          <w:rFonts w:ascii="Times New Roman" w:hAnsi="Times New Roman" w:cs="Times New Roman"/>
          <w:sz w:val="24"/>
          <w:szCs w:val="24"/>
        </w:rPr>
        <w:t xml:space="preserve">низкий жизненный уровень, </w:t>
      </w:r>
    </w:p>
    <w:p w:rsidR="000C407B" w:rsidRDefault="000C407B" w:rsidP="00847F6F">
      <w:pPr>
        <w:ind w:left="360"/>
        <w:rPr>
          <w:rFonts w:ascii="Times New Roman" w:hAnsi="Times New Roman" w:cs="Times New Roman"/>
          <w:sz w:val="24"/>
          <w:szCs w:val="24"/>
        </w:rPr>
      </w:pPr>
      <w:r>
        <w:rPr>
          <w:rFonts w:ascii="Times New Roman" w:hAnsi="Times New Roman" w:cs="Times New Roman"/>
          <w:sz w:val="24"/>
          <w:szCs w:val="24"/>
        </w:rPr>
        <w:t>отсутствие средств на приобретение лекарств,</w:t>
      </w:r>
    </w:p>
    <w:p w:rsidR="000C407B" w:rsidRDefault="000C407B" w:rsidP="00847F6F">
      <w:pPr>
        <w:ind w:left="360"/>
        <w:rPr>
          <w:rFonts w:ascii="Times New Roman" w:hAnsi="Times New Roman" w:cs="Times New Roman"/>
          <w:sz w:val="24"/>
          <w:szCs w:val="24"/>
        </w:rPr>
      </w:pPr>
      <w:r>
        <w:rPr>
          <w:rFonts w:ascii="Times New Roman" w:hAnsi="Times New Roman" w:cs="Times New Roman"/>
          <w:sz w:val="24"/>
          <w:szCs w:val="24"/>
        </w:rPr>
        <w:t>низкая социальная культура,</w:t>
      </w:r>
    </w:p>
    <w:p w:rsidR="000C407B" w:rsidRDefault="000C407B" w:rsidP="00847F6F">
      <w:pPr>
        <w:ind w:left="360"/>
        <w:rPr>
          <w:rFonts w:ascii="Times New Roman" w:hAnsi="Times New Roman" w:cs="Times New Roman"/>
          <w:sz w:val="24"/>
          <w:szCs w:val="24"/>
        </w:rPr>
      </w:pPr>
      <w:r>
        <w:rPr>
          <w:rFonts w:ascii="Times New Roman" w:hAnsi="Times New Roman" w:cs="Times New Roman"/>
          <w:sz w:val="24"/>
          <w:szCs w:val="24"/>
        </w:rPr>
        <w:t>малая плотность населения.</w:t>
      </w:r>
    </w:p>
    <w:p w:rsidR="000C407B" w:rsidRDefault="000C407B" w:rsidP="00847F6F">
      <w:pPr>
        <w:ind w:left="360"/>
        <w:rPr>
          <w:rFonts w:ascii="Times New Roman" w:hAnsi="Times New Roman" w:cs="Times New Roman"/>
          <w:sz w:val="24"/>
          <w:szCs w:val="24"/>
        </w:rPr>
      </w:pPr>
      <w:r>
        <w:rPr>
          <w:rFonts w:ascii="Times New Roman" w:hAnsi="Times New Roman" w:cs="Times New Roman"/>
          <w:sz w:val="24"/>
          <w:szCs w:val="24"/>
        </w:rPr>
        <w:t>Многие больные обращаются за медицинской помощью лишь в случаях крайней необходимости, при значительной запущенности заболевания и утяжелении самочувствия.</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2.1.6. Экономика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2.1.6.1.Сельхозпредприятия, фермерские хозяйства, предприниматели</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Сельское хозяйство поселения представлено 1 сельскохозяйственным предприятием   и    личными хозяйствами населения.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Прогноз развития сельского хозяйства на 2017 год и на период до 2021 года </w:t>
      </w:r>
      <w:r>
        <w:rPr>
          <w:rFonts w:ascii="Times New Roman" w:hAnsi="Times New Roman" w:cs="Times New Roman"/>
          <w:spacing w:val="-1"/>
          <w:sz w:val="24"/>
          <w:szCs w:val="24"/>
        </w:rPr>
        <w:t xml:space="preserve">разработан с учетом имеющегося в сельском  поселении  производственного потенциала, </w:t>
      </w:r>
      <w:r>
        <w:rPr>
          <w:rFonts w:ascii="Times New Roman" w:hAnsi="Times New Roman" w:cs="Times New Roman"/>
          <w:sz w:val="24"/>
          <w:szCs w:val="24"/>
        </w:rPr>
        <w:t xml:space="preserve">сложившихся тенденций развития сельскохозяйственных организаций и личных подсобных хозяйств населения.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Территория сельского поселения  находится  в  зоне  рискованного  земледелия,  но    в  целом  агроклиматические  условия  поселения  благоприятны  для получения устойчивых  урожаев  районированных  сельскохозяйственных  культур  и  развития  животноводства.</w:t>
      </w:r>
    </w:p>
    <w:p w:rsidR="000C407B" w:rsidRDefault="000C407B">
      <w:pPr>
        <w:rPr>
          <w:rFonts w:ascii="Times New Roman" w:hAnsi="Times New Roman" w:cs="Times New Roman"/>
          <w:sz w:val="24"/>
          <w:szCs w:val="24"/>
        </w:rPr>
      </w:pPr>
      <w:r>
        <w:rPr>
          <w:rFonts w:ascii="Times New Roman" w:hAnsi="Times New Roman" w:cs="Times New Roman"/>
          <w:sz w:val="24"/>
          <w:szCs w:val="24"/>
        </w:rPr>
        <w:t>В поселении  имеется  5  сельскохозяйственных   предприятий ООО "Джирим -Агро", ООО "Целинное", ООО "Сонское", ООО "Форпост Агро" , ООО "Мустанг"</w:t>
      </w:r>
      <w:r>
        <w:rPr>
          <w:rFonts w:ascii="Times New Roman" w:hAnsi="Times New Roman" w:cs="Times New Roman"/>
          <w:color w:val="FF0000"/>
          <w:sz w:val="24"/>
          <w:szCs w:val="24"/>
        </w:rPr>
        <w:t xml:space="preserve"> </w:t>
      </w:r>
      <w:r>
        <w:rPr>
          <w:rFonts w:ascii="Times New Roman" w:hAnsi="Times New Roman" w:cs="Times New Roman"/>
          <w:sz w:val="24"/>
          <w:szCs w:val="24"/>
        </w:rPr>
        <w:t>и 8 крестьянско (фермерских) хозяйств</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Производством  яиц в поселении занимаются только в личных подсобных хозяйствах. </w:t>
      </w:r>
    </w:p>
    <w:p w:rsidR="000C407B" w:rsidRDefault="000C407B">
      <w:pPr>
        <w:rPr>
          <w:rFonts w:ascii="Times New Roman" w:hAnsi="Times New Roman" w:cs="Times New Roman"/>
          <w:spacing w:val="-1"/>
          <w:sz w:val="24"/>
          <w:szCs w:val="24"/>
        </w:rPr>
      </w:pPr>
      <w:r>
        <w:rPr>
          <w:rFonts w:ascii="Times New Roman" w:hAnsi="Times New Roman" w:cs="Times New Roman"/>
          <w:sz w:val="24"/>
          <w:szCs w:val="24"/>
        </w:rPr>
        <w:t xml:space="preserve">Производство продукции растениеводства в поселении ориентировано в основном, </w:t>
      </w:r>
      <w:r>
        <w:rPr>
          <w:rFonts w:ascii="Times New Roman" w:hAnsi="Times New Roman" w:cs="Times New Roman"/>
          <w:spacing w:val="-1"/>
          <w:sz w:val="24"/>
          <w:szCs w:val="24"/>
        </w:rPr>
        <w:t xml:space="preserve"> на зерновые культуры.</w:t>
      </w:r>
    </w:p>
    <w:p w:rsidR="000C407B" w:rsidRDefault="000C407B">
      <w:pPr>
        <w:rPr>
          <w:rFonts w:ascii="Times New Roman" w:hAnsi="Times New Roman" w:cs="Times New Roman"/>
          <w:sz w:val="24"/>
          <w:szCs w:val="24"/>
        </w:rPr>
      </w:pPr>
      <w:r>
        <w:rPr>
          <w:rFonts w:ascii="Times New Roman" w:hAnsi="Times New Roman" w:cs="Times New Roman"/>
          <w:spacing w:val="-1"/>
          <w:sz w:val="24"/>
          <w:szCs w:val="24"/>
        </w:rPr>
        <w:t xml:space="preserve">Производством овощей в поселении занимаются, в основном  </w:t>
      </w:r>
      <w:r>
        <w:rPr>
          <w:rFonts w:ascii="Times New Roman" w:hAnsi="Times New Roman" w:cs="Times New Roman"/>
          <w:sz w:val="24"/>
          <w:szCs w:val="24"/>
        </w:rPr>
        <w:t xml:space="preserve"> личные подсобные хозяйства. Посевные площади сельскохозяйственных культур в хозяйствах всех категорий составляет 2008 Га., производство зерна  ( в весе после доработке) составляет 431,8 т. Поголовье крупно рогатого скота составляет 613 голов. </w:t>
      </w:r>
    </w:p>
    <w:p w:rsidR="000C407B" w:rsidRDefault="000C407B">
      <w:pPr>
        <w:rPr>
          <w:rFonts w:ascii="Times New Roman" w:hAnsi="Times New Roman" w:cs="Times New Roman"/>
          <w:sz w:val="24"/>
          <w:szCs w:val="24"/>
        </w:rPr>
      </w:pPr>
      <w:r>
        <w:rPr>
          <w:rFonts w:ascii="Times New Roman" w:hAnsi="Times New Roman" w:cs="Times New Roman"/>
          <w:sz w:val="24"/>
          <w:szCs w:val="24"/>
        </w:rPr>
        <w:t>Хозяйства населения в основном занимаются посевами сельскохозяйственных культур (картофель, овощи (открытого и закрытого грунта). Отведенная площадь под  сады и огороды практически используется в полном объеме по назначению.</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Одной из значимых экономических составляющих для поселения, являются личные подсобные хозяйства и от их развития  во многом, зависит сегодня благосостояние населения. </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b/>
          <w:bCs/>
          <w:sz w:val="24"/>
          <w:szCs w:val="24"/>
        </w:rPr>
      </w:pPr>
      <w:r>
        <w:rPr>
          <w:rFonts w:ascii="Times New Roman" w:hAnsi="Times New Roman" w:cs="Times New Roman"/>
          <w:sz w:val="24"/>
          <w:szCs w:val="24"/>
        </w:rPr>
        <w:t>2.1.6.2.   </w:t>
      </w:r>
      <w:r>
        <w:rPr>
          <w:rFonts w:ascii="Times New Roman" w:hAnsi="Times New Roman" w:cs="Times New Roman"/>
          <w:b/>
          <w:bCs/>
          <w:sz w:val="24"/>
          <w:szCs w:val="24"/>
        </w:rPr>
        <w:t xml:space="preserve">Сельскохозяйственные организации </w:t>
      </w:r>
    </w:p>
    <w:tbl>
      <w:tblPr>
        <w:tblW w:w="0" w:type="auto"/>
        <w:tblInd w:w="-8" w:type="dxa"/>
        <w:tblCellMar>
          <w:left w:w="10" w:type="dxa"/>
          <w:right w:w="10" w:type="dxa"/>
        </w:tblCellMar>
        <w:tblLook w:val="0000"/>
      </w:tblPr>
      <w:tblGrid>
        <w:gridCol w:w="666"/>
        <w:gridCol w:w="3175"/>
        <w:gridCol w:w="2343"/>
        <w:gridCol w:w="3289"/>
      </w:tblGrid>
      <w:tr w:rsidR="000C407B" w:rsidRPr="007931BD">
        <w:trPr>
          <w:trHeight w:val="1"/>
        </w:trPr>
        <w:tc>
          <w:tcPr>
            <w:tcW w:w="720" w:type="dxa"/>
            <w:tcBorders>
              <w:top w:val="single" w:sz="4" w:space="0" w:color="000000"/>
              <w:left w:val="single" w:sz="4" w:space="0" w:color="000000"/>
              <w:bottom w:val="single" w:sz="4" w:space="0" w:color="000000"/>
              <w:right w:val="single" w:sz="6" w:space="0" w:color="836967"/>
            </w:tcBorders>
            <w:shd w:val="clear" w:color="auto" w:fill="CCCCCC"/>
            <w:tcMar>
              <w:left w:w="108" w:type="dxa"/>
              <w:right w:w="108" w:type="dxa"/>
            </w:tcMar>
          </w:tcPr>
          <w:p w:rsidR="000C407B" w:rsidRDefault="000C407B">
            <w:pPr>
              <w:spacing w:after="200" w:line="276" w:lineRule="auto"/>
              <w:jc w:val="center"/>
            </w:pPr>
            <w:r>
              <w:t>№</w:t>
            </w:r>
          </w:p>
        </w:tc>
        <w:tc>
          <w:tcPr>
            <w:tcW w:w="3600" w:type="dxa"/>
            <w:tcBorders>
              <w:top w:val="single" w:sz="4" w:space="0" w:color="000000"/>
              <w:left w:val="single" w:sz="4" w:space="0" w:color="000000"/>
              <w:bottom w:val="single" w:sz="4" w:space="0" w:color="000000"/>
              <w:right w:val="single" w:sz="6" w:space="0" w:color="836967"/>
            </w:tcBorders>
            <w:shd w:val="clear" w:color="auto" w:fill="CCCCCC"/>
            <w:tcMar>
              <w:left w:w="108" w:type="dxa"/>
              <w:right w:w="108" w:type="dxa"/>
            </w:tcMar>
          </w:tcPr>
          <w:p w:rsidR="000C407B" w:rsidRDefault="000C407B">
            <w:pPr>
              <w:spacing w:after="200" w:line="276" w:lineRule="auto"/>
              <w:jc w:val="center"/>
            </w:pPr>
            <w:r>
              <w:t xml:space="preserve">населенный пункт </w:t>
            </w:r>
          </w:p>
        </w:tc>
        <w:tc>
          <w:tcPr>
            <w:tcW w:w="1884" w:type="dxa"/>
            <w:tcBorders>
              <w:top w:val="single" w:sz="4" w:space="0" w:color="000000"/>
              <w:left w:val="single" w:sz="4" w:space="0" w:color="000000"/>
              <w:bottom w:val="single" w:sz="4" w:space="0" w:color="000000"/>
              <w:right w:val="single" w:sz="6" w:space="0" w:color="836967"/>
            </w:tcBorders>
            <w:shd w:val="clear" w:color="auto" w:fill="CCCCCC"/>
            <w:tcMar>
              <w:left w:w="108" w:type="dxa"/>
              <w:right w:w="108" w:type="dxa"/>
            </w:tcMar>
          </w:tcPr>
          <w:p w:rsidR="000C407B" w:rsidRDefault="000C407B" w:rsidP="00CD4C72">
            <w:pPr>
              <w:spacing w:after="200" w:line="276" w:lineRule="auto"/>
            </w:pPr>
            <w:r>
              <w:t>наименование сельскохозяйственных организаций</w:t>
            </w:r>
          </w:p>
        </w:tc>
        <w:tc>
          <w:tcPr>
            <w:tcW w:w="3969" w:type="dxa"/>
            <w:tcBorders>
              <w:top w:val="single" w:sz="4" w:space="0" w:color="000000"/>
              <w:left w:val="single" w:sz="4" w:space="0" w:color="000000"/>
              <w:bottom w:val="single" w:sz="4" w:space="0" w:color="000000"/>
              <w:right w:val="single" w:sz="4" w:space="0" w:color="000000"/>
            </w:tcBorders>
            <w:shd w:val="clear" w:color="auto" w:fill="CCCCCC"/>
            <w:tcMar>
              <w:left w:w="108" w:type="dxa"/>
              <w:right w:w="108" w:type="dxa"/>
            </w:tcMar>
          </w:tcPr>
          <w:p w:rsidR="000C407B" w:rsidRDefault="000C407B" w:rsidP="00CD4C72">
            <w:pPr>
              <w:spacing w:after="200" w:line="276" w:lineRule="auto"/>
              <w:ind w:right="-1352"/>
            </w:pPr>
            <w:r>
              <w:t>численность работающих</w:t>
            </w:r>
          </w:p>
          <w:p w:rsidR="000C407B" w:rsidRDefault="000C407B" w:rsidP="00CD4C72">
            <w:pPr>
              <w:spacing w:after="200" w:line="276" w:lineRule="auto"/>
              <w:ind w:right="-1352"/>
            </w:pPr>
            <w:r>
              <w:t xml:space="preserve">на 01.01.2017 г </w:t>
            </w:r>
          </w:p>
        </w:tc>
      </w:tr>
      <w:tr w:rsidR="000C407B" w:rsidRPr="007931BD">
        <w:tblPrEx>
          <w:jc w:val="center"/>
        </w:tblPrEx>
        <w:trPr>
          <w:trHeight w:val="1"/>
          <w:jc w:val="center"/>
        </w:trPr>
        <w:tc>
          <w:tcPr>
            <w:tcW w:w="72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jc w:val="center"/>
            </w:pPr>
            <w:r>
              <w:t>1</w:t>
            </w:r>
          </w:p>
        </w:tc>
        <w:tc>
          <w:tcPr>
            <w:tcW w:w="360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с. Шира</w:t>
            </w:r>
          </w:p>
        </w:tc>
        <w:tc>
          <w:tcPr>
            <w:tcW w:w="1884"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pPr>
            <w:r>
              <w:t xml:space="preserve">КФХ Лучковская А.А. </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line="276" w:lineRule="auto"/>
              <w:jc w:val="center"/>
            </w:pPr>
            <w:r>
              <w:t>1</w:t>
            </w:r>
          </w:p>
        </w:tc>
      </w:tr>
      <w:tr w:rsidR="000C407B" w:rsidRPr="007931BD">
        <w:tblPrEx>
          <w:jc w:val="center"/>
        </w:tblPrEx>
        <w:trPr>
          <w:trHeight w:val="104"/>
          <w:jc w:val="center"/>
        </w:trPr>
        <w:tc>
          <w:tcPr>
            <w:tcW w:w="72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jc w:val="center"/>
            </w:pPr>
            <w:r>
              <w:t>2</w:t>
            </w:r>
          </w:p>
        </w:tc>
        <w:tc>
          <w:tcPr>
            <w:tcW w:w="360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before="96" w:line="326" w:lineRule="auto"/>
              <w:ind w:left="1114" w:hanging="360"/>
            </w:pPr>
            <w:r>
              <w:rPr>
                <w:rFonts w:ascii="Times New Roman" w:hAnsi="Times New Roman" w:cs="Times New Roman"/>
                <w:sz w:val="24"/>
                <w:szCs w:val="24"/>
              </w:rPr>
              <w:t>с. Шира</w:t>
            </w:r>
          </w:p>
        </w:tc>
        <w:tc>
          <w:tcPr>
            <w:tcW w:w="1884"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 xml:space="preserve">КФХ Васильев А.Б. </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line="276" w:lineRule="auto"/>
              <w:jc w:val="center"/>
            </w:pPr>
            <w:r>
              <w:t>9</w:t>
            </w:r>
          </w:p>
        </w:tc>
      </w:tr>
      <w:tr w:rsidR="000C407B" w:rsidRPr="007931BD">
        <w:tblPrEx>
          <w:jc w:val="center"/>
        </w:tblPrEx>
        <w:trPr>
          <w:trHeight w:val="557"/>
          <w:jc w:val="center"/>
        </w:trPr>
        <w:tc>
          <w:tcPr>
            <w:tcW w:w="72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jc w:val="center"/>
            </w:pPr>
            <w:r>
              <w:t>3</w:t>
            </w:r>
          </w:p>
        </w:tc>
        <w:tc>
          <w:tcPr>
            <w:tcW w:w="360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с. Шира</w:t>
            </w:r>
          </w:p>
        </w:tc>
        <w:tc>
          <w:tcPr>
            <w:tcW w:w="1884"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ООО "Мустанг"</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line="276" w:lineRule="auto"/>
              <w:jc w:val="center"/>
            </w:pPr>
            <w:r>
              <w:t>40</w:t>
            </w:r>
          </w:p>
        </w:tc>
      </w:tr>
      <w:tr w:rsidR="000C407B" w:rsidRPr="007931BD">
        <w:tblPrEx>
          <w:jc w:val="center"/>
        </w:tblPrEx>
        <w:trPr>
          <w:trHeight w:val="1"/>
          <w:jc w:val="center"/>
        </w:trPr>
        <w:tc>
          <w:tcPr>
            <w:tcW w:w="72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jc w:val="center"/>
            </w:pPr>
            <w:r>
              <w:t>4</w:t>
            </w:r>
          </w:p>
        </w:tc>
        <w:tc>
          <w:tcPr>
            <w:tcW w:w="360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с. Шира</w:t>
            </w:r>
          </w:p>
        </w:tc>
        <w:tc>
          <w:tcPr>
            <w:tcW w:w="1884"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 xml:space="preserve">КФХ  Калямин А.Б, </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line="276" w:lineRule="auto"/>
              <w:jc w:val="center"/>
            </w:pPr>
            <w:r>
              <w:t>3</w:t>
            </w:r>
          </w:p>
        </w:tc>
      </w:tr>
      <w:tr w:rsidR="000C407B" w:rsidRPr="007931BD">
        <w:tblPrEx>
          <w:jc w:val="center"/>
        </w:tblPrEx>
        <w:trPr>
          <w:trHeight w:val="1"/>
          <w:jc w:val="center"/>
        </w:trPr>
        <w:tc>
          <w:tcPr>
            <w:tcW w:w="72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jc w:val="center"/>
            </w:pPr>
            <w:r>
              <w:t>5</w:t>
            </w:r>
          </w:p>
        </w:tc>
        <w:tc>
          <w:tcPr>
            <w:tcW w:w="360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с. Шира</w:t>
            </w:r>
          </w:p>
        </w:tc>
        <w:tc>
          <w:tcPr>
            <w:tcW w:w="1884"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КФХ Атясов Е.В.</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line="276" w:lineRule="auto"/>
              <w:jc w:val="center"/>
            </w:pPr>
            <w:r>
              <w:t>1</w:t>
            </w:r>
          </w:p>
        </w:tc>
      </w:tr>
      <w:tr w:rsidR="000C407B" w:rsidRPr="007931BD">
        <w:tblPrEx>
          <w:jc w:val="center"/>
        </w:tblPrEx>
        <w:trPr>
          <w:trHeight w:val="1"/>
          <w:jc w:val="center"/>
        </w:trPr>
        <w:tc>
          <w:tcPr>
            <w:tcW w:w="72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jc w:val="center"/>
            </w:pPr>
            <w:r>
              <w:t>1</w:t>
            </w:r>
          </w:p>
        </w:tc>
        <w:tc>
          <w:tcPr>
            <w:tcW w:w="360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с. Шира</w:t>
            </w:r>
          </w:p>
        </w:tc>
        <w:tc>
          <w:tcPr>
            <w:tcW w:w="1884"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pPr>
            <w:r>
              <w:t xml:space="preserve">КФХ Севостьянов В.А. </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line="276" w:lineRule="auto"/>
              <w:jc w:val="center"/>
            </w:pPr>
            <w:r>
              <w:t>1</w:t>
            </w:r>
          </w:p>
        </w:tc>
      </w:tr>
      <w:tr w:rsidR="000C407B" w:rsidRPr="007931BD">
        <w:tblPrEx>
          <w:jc w:val="center"/>
        </w:tblPrEx>
        <w:trPr>
          <w:trHeight w:val="104"/>
          <w:jc w:val="center"/>
        </w:trPr>
        <w:tc>
          <w:tcPr>
            <w:tcW w:w="72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jc w:val="center"/>
            </w:pPr>
            <w:r>
              <w:t>2</w:t>
            </w:r>
          </w:p>
        </w:tc>
        <w:tc>
          <w:tcPr>
            <w:tcW w:w="360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before="96" w:line="326" w:lineRule="auto"/>
              <w:ind w:left="1114" w:hanging="360"/>
            </w:pPr>
            <w:r>
              <w:rPr>
                <w:rFonts w:ascii="Times New Roman" w:hAnsi="Times New Roman" w:cs="Times New Roman"/>
                <w:sz w:val="24"/>
                <w:szCs w:val="24"/>
              </w:rPr>
              <w:t>с. Шира</w:t>
            </w:r>
          </w:p>
        </w:tc>
        <w:tc>
          <w:tcPr>
            <w:tcW w:w="1884"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КФХ Арасланов И.А.</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line="276" w:lineRule="auto"/>
              <w:jc w:val="center"/>
            </w:pPr>
            <w:r>
              <w:t>1</w:t>
            </w:r>
          </w:p>
        </w:tc>
      </w:tr>
      <w:tr w:rsidR="000C407B" w:rsidRPr="007931BD">
        <w:tblPrEx>
          <w:jc w:val="center"/>
        </w:tblPrEx>
        <w:trPr>
          <w:trHeight w:val="557"/>
          <w:jc w:val="center"/>
        </w:trPr>
        <w:tc>
          <w:tcPr>
            <w:tcW w:w="72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jc w:val="center"/>
            </w:pPr>
            <w:r>
              <w:t>3</w:t>
            </w:r>
          </w:p>
        </w:tc>
        <w:tc>
          <w:tcPr>
            <w:tcW w:w="360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с. Шира</w:t>
            </w:r>
          </w:p>
        </w:tc>
        <w:tc>
          <w:tcPr>
            <w:tcW w:w="1884"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 xml:space="preserve">КФХ Валегжанин С.П. </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line="276" w:lineRule="auto"/>
              <w:jc w:val="center"/>
            </w:pPr>
            <w:r>
              <w:t>3</w:t>
            </w:r>
          </w:p>
        </w:tc>
      </w:tr>
      <w:tr w:rsidR="000C407B" w:rsidRPr="007931BD">
        <w:tblPrEx>
          <w:jc w:val="center"/>
        </w:tblPrEx>
        <w:trPr>
          <w:trHeight w:val="1"/>
          <w:jc w:val="center"/>
        </w:trPr>
        <w:tc>
          <w:tcPr>
            <w:tcW w:w="72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jc w:val="center"/>
            </w:pPr>
            <w:r>
              <w:t>4</w:t>
            </w:r>
          </w:p>
        </w:tc>
        <w:tc>
          <w:tcPr>
            <w:tcW w:w="360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 xml:space="preserve">аал. Марчелгаш </w:t>
            </w:r>
          </w:p>
        </w:tc>
        <w:tc>
          <w:tcPr>
            <w:tcW w:w="1884"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КФХ  Ульчугашев В.В.</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line="276" w:lineRule="auto"/>
              <w:jc w:val="center"/>
            </w:pPr>
            <w:r>
              <w:t>1</w:t>
            </w:r>
          </w:p>
        </w:tc>
      </w:tr>
      <w:tr w:rsidR="000C407B" w:rsidRPr="007931BD">
        <w:tblPrEx>
          <w:jc w:val="center"/>
        </w:tblPrEx>
        <w:trPr>
          <w:trHeight w:val="1"/>
          <w:jc w:val="center"/>
        </w:trPr>
        <w:tc>
          <w:tcPr>
            <w:tcW w:w="72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jc w:val="center"/>
            </w:pPr>
            <w:r>
              <w:t>5</w:t>
            </w:r>
          </w:p>
        </w:tc>
        <w:tc>
          <w:tcPr>
            <w:tcW w:w="3600"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Pr="007931BD" w:rsidRDefault="000C407B">
            <w:pPr>
              <w:spacing w:after="200" w:line="276" w:lineRule="auto"/>
            </w:pPr>
            <w:r>
              <w:rPr>
                <w:rFonts w:ascii="Times New Roman" w:hAnsi="Times New Roman" w:cs="Times New Roman"/>
                <w:sz w:val="24"/>
                <w:szCs w:val="24"/>
              </w:rPr>
              <w:t>аал. Малый Кобежиков</w:t>
            </w:r>
          </w:p>
        </w:tc>
        <w:tc>
          <w:tcPr>
            <w:tcW w:w="1884" w:type="dxa"/>
            <w:tcBorders>
              <w:top w:val="single" w:sz="4" w:space="0" w:color="000000"/>
              <w:left w:val="single" w:sz="4" w:space="0" w:color="000000"/>
              <w:bottom w:val="single" w:sz="4" w:space="0" w:color="000000"/>
              <w:right w:val="single" w:sz="6" w:space="0" w:color="836967"/>
            </w:tcBorders>
            <w:shd w:val="clear" w:color="000000" w:fill="FFFFFF"/>
            <w:tcMar>
              <w:left w:w="108" w:type="dxa"/>
              <w:right w:w="108" w:type="dxa"/>
            </w:tcMar>
          </w:tcPr>
          <w:p w:rsidR="000C407B" w:rsidRDefault="000C407B">
            <w:pPr>
              <w:spacing w:after="200" w:line="276" w:lineRule="auto"/>
            </w:pPr>
            <w:r>
              <w:t>КФХ Трошкин</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pPr>
              <w:spacing w:after="200" w:line="276" w:lineRule="auto"/>
              <w:jc w:val="center"/>
            </w:pPr>
            <w:r>
              <w:t>1</w:t>
            </w:r>
          </w:p>
        </w:tc>
      </w:tr>
    </w:tbl>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sz w:val="24"/>
          <w:szCs w:val="24"/>
        </w:rPr>
      </w:pPr>
      <w:r>
        <w:rPr>
          <w:rFonts w:ascii="Times New Roman" w:hAnsi="Times New Roman" w:cs="Times New Roman"/>
          <w:b/>
          <w:bCs/>
          <w:sz w:val="24"/>
          <w:szCs w:val="24"/>
        </w:rPr>
        <w:t>Наличие животных на территории сельского поселения:</w:t>
      </w:r>
    </w:p>
    <w:p w:rsidR="000C407B" w:rsidRDefault="000C407B">
      <w:pPr>
        <w:rPr>
          <w:rFonts w:ascii="Times New Roman" w:hAnsi="Times New Roman" w:cs="Times New Roman"/>
          <w:sz w:val="24"/>
          <w:szCs w:val="24"/>
        </w:rPr>
      </w:pPr>
    </w:p>
    <w:tbl>
      <w:tblPr>
        <w:tblW w:w="0" w:type="auto"/>
        <w:tblInd w:w="-8" w:type="dxa"/>
        <w:tblCellMar>
          <w:left w:w="10" w:type="dxa"/>
          <w:right w:w="10" w:type="dxa"/>
        </w:tblCellMar>
        <w:tblLook w:val="0000"/>
      </w:tblPr>
      <w:tblGrid>
        <w:gridCol w:w="3970"/>
        <w:gridCol w:w="2306"/>
        <w:gridCol w:w="3094"/>
      </w:tblGrid>
      <w:tr w:rsidR="000C407B" w:rsidRPr="007931BD">
        <w:trPr>
          <w:trHeight w:val="305"/>
        </w:trPr>
        <w:tc>
          <w:tcPr>
            <w:tcW w:w="3970" w:type="dxa"/>
            <w:tcBorders>
              <w:top w:val="single" w:sz="8"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shd w:val="clear" w:color="auto" w:fill="FFFFFF"/>
              </w:rPr>
              <w:t>Вид животных (гол.)</w:t>
            </w:r>
          </w:p>
        </w:tc>
        <w:tc>
          <w:tcPr>
            <w:tcW w:w="2306" w:type="dxa"/>
            <w:tcBorders>
              <w:top w:val="single" w:sz="8"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shd w:val="clear" w:color="auto" w:fill="FFFFFF"/>
              </w:rPr>
              <w:t>на 01.10.2016</w:t>
            </w:r>
          </w:p>
        </w:tc>
        <w:tc>
          <w:tcPr>
            <w:tcW w:w="3094" w:type="dxa"/>
            <w:tcBorders>
              <w:top w:val="single" w:sz="8"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shd w:val="clear" w:color="auto" w:fill="FFFFFF"/>
              </w:rPr>
              <w:t>на 01.01.2017</w:t>
            </w:r>
          </w:p>
        </w:tc>
      </w:tr>
      <w:tr w:rsidR="000C407B" w:rsidRPr="007931BD">
        <w:trPr>
          <w:trHeight w:val="276"/>
        </w:trPr>
        <w:tc>
          <w:tcPr>
            <w:tcW w:w="3970"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shd w:val="clear" w:color="auto" w:fill="FFFFFF"/>
              </w:rPr>
              <w:t>КРС всего</w:t>
            </w:r>
          </w:p>
        </w:tc>
        <w:tc>
          <w:tcPr>
            <w:tcW w:w="2306"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r>
              <w:t>3188</w:t>
            </w:r>
          </w:p>
        </w:tc>
        <w:tc>
          <w:tcPr>
            <w:tcW w:w="3094"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Default="000C407B">
            <w:r>
              <w:t>1585</w:t>
            </w:r>
          </w:p>
        </w:tc>
      </w:tr>
      <w:tr w:rsidR="000C407B" w:rsidRPr="007931BD">
        <w:trPr>
          <w:trHeight w:val="268"/>
        </w:trPr>
        <w:tc>
          <w:tcPr>
            <w:tcW w:w="3970"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shd w:val="clear" w:color="auto" w:fill="FFFFFF"/>
              </w:rPr>
              <w:t>В т.ч. С/Х</w:t>
            </w:r>
          </w:p>
        </w:tc>
        <w:tc>
          <w:tcPr>
            <w:tcW w:w="2306"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3094"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Default="000C407B">
            <w:r>
              <w:t>919</w:t>
            </w:r>
          </w:p>
        </w:tc>
      </w:tr>
      <w:tr w:rsidR="000C407B" w:rsidRPr="007931BD">
        <w:trPr>
          <w:trHeight w:val="276"/>
        </w:trPr>
        <w:tc>
          <w:tcPr>
            <w:tcW w:w="3970"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shd w:val="clear" w:color="auto" w:fill="FFFFFF"/>
              </w:rPr>
              <w:t xml:space="preserve">ЛПХ </w:t>
            </w:r>
          </w:p>
        </w:tc>
        <w:tc>
          <w:tcPr>
            <w:tcW w:w="2306"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r>
              <w:t>2237</w:t>
            </w:r>
          </w:p>
        </w:tc>
        <w:tc>
          <w:tcPr>
            <w:tcW w:w="3094"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Default="000C407B"/>
        </w:tc>
      </w:tr>
      <w:tr w:rsidR="000C407B" w:rsidRPr="007931BD">
        <w:trPr>
          <w:trHeight w:val="276"/>
        </w:trPr>
        <w:tc>
          <w:tcPr>
            <w:tcW w:w="3970"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shd w:val="clear" w:color="auto" w:fill="FFFFFF"/>
              </w:rPr>
              <w:t xml:space="preserve">свиней </w:t>
            </w:r>
          </w:p>
        </w:tc>
        <w:tc>
          <w:tcPr>
            <w:tcW w:w="2306"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3094"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Default="000C407B">
            <w:r>
              <w:t>715</w:t>
            </w:r>
          </w:p>
        </w:tc>
      </w:tr>
      <w:tr w:rsidR="000C407B" w:rsidRPr="007931BD">
        <w:trPr>
          <w:trHeight w:val="276"/>
        </w:trPr>
        <w:tc>
          <w:tcPr>
            <w:tcW w:w="3970"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shd w:val="clear" w:color="auto" w:fill="FFFFFF"/>
              </w:rPr>
              <w:t xml:space="preserve">Лошадей </w:t>
            </w:r>
          </w:p>
        </w:tc>
        <w:tc>
          <w:tcPr>
            <w:tcW w:w="2306"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3094"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Default="000C407B">
            <w:r>
              <w:t>518</w:t>
            </w:r>
          </w:p>
        </w:tc>
      </w:tr>
      <w:tr w:rsidR="000C407B" w:rsidRPr="007931BD">
        <w:trPr>
          <w:trHeight w:val="295"/>
        </w:trPr>
        <w:tc>
          <w:tcPr>
            <w:tcW w:w="3970"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Pr="007931BD" w:rsidRDefault="000C407B">
            <w:r>
              <w:rPr>
                <w:rFonts w:ascii="Times New Roman" w:hAnsi="Times New Roman" w:cs="Times New Roman"/>
                <w:sz w:val="24"/>
                <w:szCs w:val="24"/>
                <w:shd w:val="clear" w:color="auto" w:fill="FFFFFF"/>
              </w:rPr>
              <w:t>Овец,  коз  всего:</w:t>
            </w:r>
          </w:p>
        </w:tc>
        <w:tc>
          <w:tcPr>
            <w:tcW w:w="2306" w:type="dxa"/>
            <w:tcBorders>
              <w:top w:val="single" w:sz="6" w:space="0" w:color="000000"/>
              <w:left w:val="single" w:sz="8" w:space="0" w:color="000000"/>
              <w:bottom w:val="single" w:sz="8" w:space="0" w:color="000000"/>
              <w:right w:val="single" w:sz="6" w:space="0" w:color="000000"/>
            </w:tcBorders>
            <w:shd w:val="clear" w:color="auto" w:fill="FFFFFF"/>
            <w:tcMar>
              <w:left w:w="0" w:type="dxa"/>
              <w:right w:w="0" w:type="dxa"/>
            </w:tcMar>
          </w:tcPr>
          <w:p w:rsidR="000C407B" w:rsidRDefault="000C407B"/>
        </w:tc>
        <w:tc>
          <w:tcPr>
            <w:tcW w:w="3094" w:type="dxa"/>
            <w:tcBorders>
              <w:top w:val="single" w:sz="6" w:space="0" w:color="000000"/>
              <w:left w:val="single" w:sz="8" w:space="0" w:color="000000"/>
              <w:bottom w:val="single" w:sz="8" w:space="0" w:color="000000"/>
              <w:right w:val="single" w:sz="8" w:space="0" w:color="000000"/>
            </w:tcBorders>
            <w:shd w:val="clear" w:color="auto" w:fill="FFFFFF"/>
            <w:tcMar>
              <w:left w:w="0" w:type="dxa"/>
              <w:right w:w="0" w:type="dxa"/>
            </w:tcMar>
          </w:tcPr>
          <w:p w:rsidR="000C407B" w:rsidRDefault="000C407B">
            <w:r>
              <w:t>931</w:t>
            </w:r>
          </w:p>
        </w:tc>
      </w:tr>
    </w:tbl>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В последний год  наблюдается тенденции снижения поголовья животных в частном секторе.</w:t>
      </w:r>
    </w:p>
    <w:p w:rsidR="000C407B" w:rsidRDefault="000C407B">
      <w:pPr>
        <w:rPr>
          <w:rFonts w:ascii="Times New Roman" w:hAnsi="Times New Roman" w:cs="Times New Roman"/>
          <w:sz w:val="24"/>
          <w:szCs w:val="24"/>
        </w:rPr>
      </w:pPr>
      <w:r>
        <w:rPr>
          <w:rFonts w:ascii="Times New Roman" w:hAnsi="Times New Roman" w:cs="Times New Roman"/>
          <w:sz w:val="24"/>
          <w:szCs w:val="24"/>
        </w:rPr>
        <w:t>Причины, сдерживающие развитие личных подсобных хозяйств, следующие:</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Нет организованного закупа сельскохозяйственной продукции; </w:t>
      </w:r>
    </w:p>
    <w:p w:rsidR="000C407B" w:rsidRDefault="000C407B">
      <w:pPr>
        <w:rPr>
          <w:rFonts w:ascii="Times New Roman" w:hAnsi="Times New Roman" w:cs="Times New Roman"/>
          <w:sz w:val="24"/>
          <w:szCs w:val="24"/>
          <w:u w:val="single"/>
        </w:rPr>
      </w:pPr>
      <w:r>
        <w:rPr>
          <w:rFonts w:ascii="Times New Roman" w:hAnsi="Times New Roman" w:cs="Times New Roman"/>
          <w:sz w:val="24"/>
          <w:szCs w:val="24"/>
        </w:rPr>
        <w:t xml:space="preserve">- Высокая себестоимость с/х продукции, и ее низкая закупочная цена. </w:t>
      </w:r>
    </w:p>
    <w:p w:rsidR="000C407B" w:rsidRDefault="000C407B">
      <w:pPr>
        <w:rPr>
          <w:rFonts w:ascii="Times New Roman" w:hAnsi="Times New Roman" w:cs="Times New Roman"/>
          <w:sz w:val="24"/>
          <w:szCs w:val="24"/>
        </w:rPr>
      </w:pPr>
      <w:r>
        <w:rPr>
          <w:rFonts w:ascii="Times New Roman" w:hAnsi="Times New Roman" w:cs="Times New Roman"/>
          <w:sz w:val="24"/>
          <w:szCs w:val="24"/>
          <w:u w:val="single"/>
        </w:rPr>
        <w:t xml:space="preserve">Проблемы: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1) сельские жители недостаточно осведомлены о своих правах на землю и имущество.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2) владельцы ЛПХ, предприниматели испытывают острый дефицит финансово-кредитных ресурсов в силу недостаточной государственной поддержки этого сектора экономики; </w:t>
      </w:r>
    </w:p>
    <w:p w:rsidR="000C407B" w:rsidRDefault="000C407B">
      <w:pPr>
        <w:rPr>
          <w:rFonts w:ascii="Times New Roman" w:hAnsi="Times New Roman" w:cs="Times New Roman"/>
          <w:sz w:val="24"/>
          <w:szCs w:val="24"/>
        </w:rPr>
      </w:pPr>
      <w:r>
        <w:rPr>
          <w:rFonts w:ascii="Times New Roman" w:hAnsi="Times New Roman" w:cs="Times New Roman"/>
          <w:sz w:val="24"/>
          <w:szCs w:val="24"/>
        </w:rPr>
        <w:t>3) не налажена эффективная система сбыта продукции, материально-технического и производственного обслуживания К(Ф)Х и ЛПХ, других малых форм хозяйствования. В поселении и районе не производятся централизованные муниципальные закупки в хозяйствах молока, картофеля, овощей и других сельскохозяйственных продуктов. Владельцы ЛПХ вынуждены реализовывать продукцию самостоятельно или продавать частным перекупщикам и заготовителям.  Отсутствие кооперативов по закупке продукции тормозит как увеличению численности поголовья скота, так и увеличению земельных площадей под картофель и овощи;</w:t>
      </w:r>
    </w:p>
    <w:p w:rsidR="000C407B" w:rsidRDefault="000C407B">
      <w:pPr>
        <w:rPr>
          <w:rFonts w:ascii="Times New Roman" w:hAnsi="Times New Roman" w:cs="Times New Roman"/>
          <w:sz w:val="24"/>
          <w:szCs w:val="24"/>
        </w:rPr>
      </w:pPr>
      <w:r>
        <w:rPr>
          <w:rFonts w:ascii="Times New Roman" w:hAnsi="Times New Roman" w:cs="Times New Roman"/>
          <w:sz w:val="24"/>
          <w:szCs w:val="24"/>
        </w:rPr>
        <w:t>4) низкий уровень заработной платы в отрасли, и отток работающих в другие отрасли производства и в социальную сферу;</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Самостоятельно решить проблемы, с которыми сталкиваются </w:t>
      </w:r>
      <w:r>
        <w:rPr>
          <w:rFonts w:ascii="Times New Roman" w:hAnsi="Times New Roman" w:cs="Times New Roman"/>
          <w:sz w:val="24"/>
          <w:szCs w:val="24"/>
          <w:shd w:val="clear" w:color="auto" w:fill="FFFFFF"/>
        </w:rPr>
        <w:t xml:space="preserve">жители сельского поселения  </w:t>
      </w:r>
      <w:r>
        <w:rPr>
          <w:rFonts w:ascii="Times New Roman" w:hAnsi="Times New Roman" w:cs="Times New Roman"/>
          <w:sz w:val="24"/>
          <w:szCs w:val="24"/>
        </w:rPr>
        <w:t xml:space="preserve"> при ведении личных подсобных хозяйств достаточно трудно.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 Существенной причиной, сдерживающей рост численности поголовья скота у населения, является – старение населения. Предприятия, сегодня работают в условиях рынка и  не  имеют достаточных ресурсов, чтобы оказывать гражданам  помощь в необходимых объемах, в заготовке кормов.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Закуп сельскохозяйственной продукции производятся по низким ценам.  </w:t>
      </w:r>
    </w:p>
    <w:p w:rsidR="000C407B" w:rsidRDefault="000C407B">
      <w:pPr>
        <w:rPr>
          <w:rFonts w:ascii="Times New Roman" w:hAnsi="Times New Roman" w:cs="Times New Roman"/>
          <w:sz w:val="24"/>
          <w:szCs w:val="24"/>
        </w:rPr>
      </w:pPr>
      <w:r>
        <w:rPr>
          <w:rFonts w:ascii="Times New Roman" w:hAnsi="Times New Roman" w:cs="Times New Roman"/>
          <w:sz w:val="24"/>
          <w:szCs w:val="24"/>
        </w:rPr>
        <w:t>- Старение  населения  из - за ухудшающейся демографической ситуации.</w:t>
      </w:r>
    </w:p>
    <w:p w:rsidR="000C407B" w:rsidRDefault="000C407B">
      <w:pPr>
        <w:rPr>
          <w:rFonts w:ascii="Times New Roman" w:hAnsi="Times New Roman" w:cs="Times New Roman"/>
          <w:sz w:val="24"/>
          <w:szCs w:val="24"/>
        </w:rPr>
      </w:pPr>
      <w:r>
        <w:rPr>
          <w:rFonts w:ascii="Times New Roman" w:hAnsi="Times New Roman" w:cs="Times New Roman"/>
          <w:sz w:val="24"/>
          <w:szCs w:val="24"/>
        </w:rPr>
        <w:t>Способствуя и регулируя процесс развития ЛПХ в поселении можно решать эту проблему.</w:t>
      </w:r>
    </w:p>
    <w:p w:rsidR="000C407B" w:rsidRDefault="000C407B">
      <w:pPr>
        <w:rPr>
          <w:rFonts w:ascii="Times New Roman" w:hAnsi="Times New Roman" w:cs="Times New Roman"/>
          <w:sz w:val="24"/>
          <w:szCs w:val="24"/>
        </w:rPr>
      </w:pPr>
      <w:r>
        <w:rPr>
          <w:rFonts w:ascii="Times New Roman" w:hAnsi="Times New Roman" w:cs="Times New Roman"/>
          <w:sz w:val="24"/>
          <w:szCs w:val="24"/>
        </w:rPr>
        <w:t>Развитие животноводства и огородничества, как одно из  направлений развития ЛПХ.</w:t>
      </w:r>
    </w:p>
    <w:p w:rsidR="000C407B" w:rsidRDefault="000C407B">
      <w:pPr>
        <w:rPr>
          <w:rFonts w:ascii="Times New Roman" w:hAnsi="Times New Roman" w:cs="Times New Roman"/>
          <w:sz w:val="24"/>
          <w:szCs w:val="24"/>
        </w:rPr>
      </w:pPr>
      <w:r>
        <w:rPr>
          <w:rFonts w:ascii="Times New Roman" w:hAnsi="Times New Roman" w:cs="Times New Roman"/>
          <w:sz w:val="24"/>
          <w:szCs w:val="24"/>
        </w:rPr>
        <w:t>Производство продукции  животноводства  в  личных подсобных хозяйствах является приоритетным направлением в решении главного вопроса - самозанятость населения.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Эту проблему,  возможно,  решить следующим путем: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-увеличения продажи  населению  молодняка  крупного  рогатого скота, свиней сельскохозяйственными предприятиями;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 увеличения продажи населению птицы различных видов  и  пород через близлежащие  птицеводческие предприятия;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Для повышения  племенной  ценности молодняка крупнорогатого скота, находящегося в личных подсобных хозяйствах, и экономической эффективности производства животноводческой продукции необходимо: </w:t>
      </w:r>
    </w:p>
    <w:p w:rsidR="000C407B" w:rsidRDefault="000C407B">
      <w:pPr>
        <w:rPr>
          <w:rFonts w:ascii="Times New Roman" w:hAnsi="Times New Roman" w:cs="Times New Roman"/>
          <w:sz w:val="24"/>
          <w:szCs w:val="24"/>
        </w:rPr>
      </w:pPr>
      <w:r>
        <w:rPr>
          <w:rFonts w:ascii="Times New Roman" w:hAnsi="Times New Roman" w:cs="Times New Roman"/>
          <w:sz w:val="24"/>
          <w:szCs w:val="24"/>
        </w:rPr>
        <w:t>       - обеспечить  высокий уровень ветеринарного   обслуживания   в  личных подсобных    хозяйствах;</w:t>
      </w:r>
    </w:p>
    <w:p w:rsidR="000C407B" w:rsidRDefault="000C407B">
      <w:pPr>
        <w:rPr>
          <w:rFonts w:ascii="Times New Roman" w:hAnsi="Times New Roman" w:cs="Times New Roman"/>
          <w:sz w:val="24"/>
          <w:szCs w:val="24"/>
        </w:rPr>
      </w:pPr>
      <w:r>
        <w:rPr>
          <w:rFonts w:ascii="Times New Roman" w:hAnsi="Times New Roman" w:cs="Times New Roman"/>
          <w:sz w:val="24"/>
          <w:szCs w:val="24"/>
        </w:rPr>
        <w:t>        -  необходимо  всячески поддерживать инициативу граждан,  которые сегодня оказывают услуги по заготовке кормов, вспашке огородов, сбору молока;</w:t>
      </w:r>
    </w:p>
    <w:p w:rsidR="000C407B" w:rsidRDefault="000C407B">
      <w:pPr>
        <w:rPr>
          <w:rFonts w:ascii="Times New Roman" w:hAnsi="Times New Roman" w:cs="Times New Roman"/>
          <w:sz w:val="24"/>
          <w:szCs w:val="24"/>
        </w:rPr>
      </w:pPr>
      <w:r>
        <w:rPr>
          <w:rFonts w:ascii="Times New Roman" w:hAnsi="Times New Roman" w:cs="Times New Roman"/>
          <w:sz w:val="24"/>
          <w:szCs w:val="24"/>
        </w:rPr>
        <w:t>       -   создавать условия для создания и развития потребительско - сбытовых кооперативов на территории   поселения.</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b/>
          <w:bCs/>
          <w:sz w:val="24"/>
          <w:szCs w:val="24"/>
        </w:rPr>
      </w:pPr>
      <w:r>
        <w:rPr>
          <w:rFonts w:ascii="Times New Roman" w:hAnsi="Times New Roman" w:cs="Times New Roman"/>
          <w:sz w:val="24"/>
          <w:szCs w:val="24"/>
        </w:rPr>
        <w:t>2.1.7.  Жилищный фонд</w:t>
      </w:r>
    </w:p>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 xml:space="preserve">Состояние жилищно - коммунальной сферы Администрации Ширинского сельсовета </w:t>
      </w:r>
    </w:p>
    <w:p w:rsidR="000C407B" w:rsidRDefault="000C407B">
      <w:pPr>
        <w:rPr>
          <w:rFonts w:ascii="Times New Roman" w:hAnsi="Times New Roman" w:cs="Times New Roman"/>
          <w:sz w:val="24"/>
          <w:szCs w:val="24"/>
        </w:rPr>
      </w:pPr>
      <w:r>
        <w:rPr>
          <w:rFonts w:ascii="Times New Roman" w:hAnsi="Times New Roman" w:cs="Times New Roman"/>
          <w:b/>
          <w:bCs/>
          <w:sz w:val="24"/>
          <w:szCs w:val="24"/>
        </w:rPr>
        <w:t xml:space="preserve">Данные о существующем жилищном фонде </w:t>
      </w:r>
    </w:p>
    <w:p w:rsidR="000C407B" w:rsidRDefault="000C407B">
      <w:pPr>
        <w:rPr>
          <w:rFonts w:ascii="Times New Roman" w:hAnsi="Times New Roman" w:cs="Times New Roman"/>
          <w:sz w:val="24"/>
          <w:szCs w:val="24"/>
        </w:rPr>
      </w:pPr>
    </w:p>
    <w:tbl>
      <w:tblPr>
        <w:tblW w:w="0" w:type="auto"/>
        <w:tblInd w:w="-8" w:type="dxa"/>
        <w:tblCellMar>
          <w:left w:w="10" w:type="dxa"/>
          <w:right w:w="10" w:type="dxa"/>
        </w:tblCellMar>
        <w:tblLook w:val="0000"/>
      </w:tblPr>
      <w:tblGrid>
        <w:gridCol w:w="695"/>
        <w:gridCol w:w="3672"/>
        <w:gridCol w:w="2251"/>
        <w:gridCol w:w="2316"/>
      </w:tblGrid>
      <w:tr w:rsidR="000C407B" w:rsidRPr="007931BD">
        <w:trPr>
          <w:trHeight w:val="1"/>
        </w:trPr>
        <w:tc>
          <w:tcPr>
            <w:tcW w:w="69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 пп</w:t>
            </w:r>
          </w:p>
        </w:tc>
        <w:tc>
          <w:tcPr>
            <w:tcW w:w="367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Наименование</w:t>
            </w:r>
          </w:p>
        </w:tc>
        <w:tc>
          <w:tcPr>
            <w:tcW w:w="2251"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На 01.01. 2016 г.</w:t>
            </w:r>
          </w:p>
        </w:tc>
        <w:tc>
          <w:tcPr>
            <w:tcW w:w="2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На 01.01.2017 г.</w:t>
            </w:r>
          </w:p>
        </w:tc>
      </w:tr>
      <w:tr w:rsidR="000C407B" w:rsidRPr="007931BD">
        <w:trPr>
          <w:trHeight w:val="1"/>
        </w:trPr>
        <w:tc>
          <w:tcPr>
            <w:tcW w:w="69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1</w:t>
            </w:r>
          </w:p>
        </w:tc>
        <w:tc>
          <w:tcPr>
            <w:tcW w:w="367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2</w:t>
            </w:r>
          </w:p>
        </w:tc>
        <w:tc>
          <w:tcPr>
            <w:tcW w:w="2251"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3</w:t>
            </w:r>
          </w:p>
        </w:tc>
        <w:tc>
          <w:tcPr>
            <w:tcW w:w="2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b/>
                <w:bCs/>
                <w:sz w:val="24"/>
                <w:szCs w:val="24"/>
              </w:rPr>
              <w:t>4</w:t>
            </w:r>
          </w:p>
        </w:tc>
      </w:tr>
      <w:tr w:rsidR="000C407B" w:rsidRPr="007931BD">
        <w:trPr>
          <w:trHeight w:val="1"/>
        </w:trPr>
        <w:tc>
          <w:tcPr>
            <w:tcW w:w="69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w:t>
            </w:r>
          </w:p>
        </w:tc>
        <w:tc>
          <w:tcPr>
            <w:tcW w:w="367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Средний размер семьи, чел.</w:t>
            </w:r>
          </w:p>
        </w:tc>
        <w:tc>
          <w:tcPr>
            <w:tcW w:w="2251"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2-5</w:t>
            </w:r>
          </w:p>
        </w:tc>
        <w:tc>
          <w:tcPr>
            <w:tcW w:w="2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2-5</w:t>
            </w:r>
          </w:p>
        </w:tc>
      </w:tr>
      <w:tr w:rsidR="000C407B" w:rsidRPr="007931BD">
        <w:trPr>
          <w:trHeight w:val="1"/>
        </w:trPr>
        <w:tc>
          <w:tcPr>
            <w:tcW w:w="69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2</w:t>
            </w:r>
          </w:p>
        </w:tc>
        <w:tc>
          <w:tcPr>
            <w:tcW w:w="367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Общий жилой фонд, м</w:t>
            </w:r>
            <w:r>
              <w:rPr>
                <w:rFonts w:ascii="Times New Roman" w:hAnsi="Times New Roman" w:cs="Times New Roman"/>
                <w:sz w:val="24"/>
                <w:szCs w:val="24"/>
                <w:vertAlign w:val="superscript"/>
              </w:rPr>
              <w:t>2</w:t>
            </w:r>
            <w:r>
              <w:rPr>
                <w:rFonts w:ascii="Times New Roman" w:hAnsi="Times New Roman" w:cs="Times New Roman"/>
                <w:sz w:val="24"/>
                <w:szCs w:val="24"/>
              </w:rPr>
              <w:t xml:space="preserve"> общ. площади,  в т.ч.</w:t>
            </w:r>
          </w:p>
        </w:tc>
        <w:tc>
          <w:tcPr>
            <w:tcW w:w="2251"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r>
              <w:t>178953,9</w:t>
            </w:r>
          </w:p>
        </w:tc>
        <w:tc>
          <w:tcPr>
            <w:tcW w:w="2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r>
              <w:t>183834,9</w:t>
            </w:r>
          </w:p>
        </w:tc>
      </w:tr>
      <w:tr w:rsidR="000C407B" w:rsidRPr="007931BD">
        <w:trPr>
          <w:trHeight w:val="1"/>
        </w:trPr>
        <w:tc>
          <w:tcPr>
            <w:tcW w:w="69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tc>
        <w:tc>
          <w:tcPr>
            <w:tcW w:w="367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государственный</w:t>
            </w:r>
          </w:p>
        </w:tc>
        <w:tc>
          <w:tcPr>
            <w:tcW w:w="2251"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r>
              <w:t>3000</w:t>
            </w:r>
          </w:p>
        </w:tc>
        <w:tc>
          <w:tcPr>
            <w:tcW w:w="2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r>
              <w:t>3000</w:t>
            </w:r>
          </w:p>
        </w:tc>
      </w:tr>
      <w:tr w:rsidR="000C407B" w:rsidRPr="007931BD">
        <w:trPr>
          <w:trHeight w:val="1"/>
        </w:trPr>
        <w:tc>
          <w:tcPr>
            <w:tcW w:w="69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tc>
        <w:tc>
          <w:tcPr>
            <w:tcW w:w="367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муниципальный</w:t>
            </w:r>
          </w:p>
        </w:tc>
        <w:tc>
          <w:tcPr>
            <w:tcW w:w="2251"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2465,2</w:t>
            </w:r>
          </w:p>
        </w:tc>
        <w:tc>
          <w:tcPr>
            <w:tcW w:w="2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r>
              <w:t>1726,2</w:t>
            </w:r>
          </w:p>
        </w:tc>
      </w:tr>
      <w:tr w:rsidR="000C407B" w:rsidRPr="007931BD">
        <w:trPr>
          <w:trHeight w:val="1"/>
        </w:trPr>
        <w:tc>
          <w:tcPr>
            <w:tcW w:w="69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tc>
        <w:tc>
          <w:tcPr>
            <w:tcW w:w="367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частный</w:t>
            </w:r>
          </w:p>
        </w:tc>
        <w:tc>
          <w:tcPr>
            <w:tcW w:w="2251"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173488,7</w:t>
            </w:r>
          </w:p>
        </w:tc>
        <w:tc>
          <w:tcPr>
            <w:tcW w:w="2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r>
              <w:t>179108,7</w:t>
            </w:r>
          </w:p>
        </w:tc>
      </w:tr>
      <w:tr w:rsidR="000C407B" w:rsidRPr="007931BD">
        <w:trPr>
          <w:trHeight w:val="1"/>
        </w:trPr>
        <w:tc>
          <w:tcPr>
            <w:tcW w:w="69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3</w:t>
            </w:r>
          </w:p>
        </w:tc>
        <w:tc>
          <w:tcPr>
            <w:tcW w:w="367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Общий жилой фонд на 1 жителя, </w:t>
            </w:r>
          </w:p>
          <w:p w:rsidR="000C407B" w:rsidRPr="007931BD" w:rsidRDefault="000C407B">
            <w:r>
              <w:rPr>
                <w:rFonts w:ascii="Times New Roman" w:hAnsi="Times New Roman" w:cs="Times New Roman"/>
                <w:sz w:val="24"/>
                <w:szCs w:val="24"/>
              </w:rPr>
              <w:t>м</w:t>
            </w:r>
            <w:r>
              <w:rPr>
                <w:rFonts w:ascii="Times New Roman" w:hAnsi="Times New Roman" w:cs="Times New Roman"/>
                <w:sz w:val="24"/>
                <w:szCs w:val="24"/>
                <w:vertAlign w:val="superscript"/>
              </w:rPr>
              <w:t>2</w:t>
            </w:r>
            <w:r>
              <w:rPr>
                <w:rFonts w:ascii="Times New Roman" w:hAnsi="Times New Roman" w:cs="Times New Roman"/>
                <w:sz w:val="24"/>
                <w:szCs w:val="24"/>
              </w:rPr>
              <w:t xml:space="preserve"> общ. площади     </w:t>
            </w:r>
          </w:p>
        </w:tc>
        <w:tc>
          <w:tcPr>
            <w:tcW w:w="2251"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r>
              <w:t>14,70</w:t>
            </w:r>
          </w:p>
        </w:tc>
        <w:tc>
          <w:tcPr>
            <w:tcW w:w="2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r>
              <w:t>14,31</w:t>
            </w:r>
          </w:p>
        </w:tc>
      </w:tr>
      <w:tr w:rsidR="000C407B" w:rsidRPr="007931BD">
        <w:trPr>
          <w:trHeight w:val="1"/>
        </w:trPr>
        <w:tc>
          <w:tcPr>
            <w:tcW w:w="695"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4</w:t>
            </w:r>
          </w:p>
        </w:tc>
        <w:tc>
          <w:tcPr>
            <w:tcW w:w="3672"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Pr="007931BD" w:rsidRDefault="000C407B">
            <w:r>
              <w:rPr>
                <w:rFonts w:ascii="Times New Roman" w:hAnsi="Times New Roman" w:cs="Times New Roman"/>
                <w:sz w:val="24"/>
                <w:szCs w:val="24"/>
              </w:rPr>
              <w:t>Ветхий жилой фонд, м</w:t>
            </w:r>
            <w:r>
              <w:rPr>
                <w:rFonts w:ascii="Times New Roman" w:hAnsi="Times New Roman" w:cs="Times New Roman"/>
                <w:sz w:val="24"/>
                <w:szCs w:val="24"/>
                <w:vertAlign w:val="superscript"/>
              </w:rPr>
              <w:t>2</w:t>
            </w:r>
            <w:r>
              <w:rPr>
                <w:rFonts w:ascii="Times New Roman" w:hAnsi="Times New Roman" w:cs="Times New Roman"/>
                <w:sz w:val="24"/>
                <w:szCs w:val="24"/>
              </w:rPr>
              <w:t xml:space="preserve"> общ. площади</w:t>
            </w:r>
          </w:p>
        </w:tc>
        <w:tc>
          <w:tcPr>
            <w:tcW w:w="2251" w:type="dxa"/>
            <w:tcBorders>
              <w:top w:val="single" w:sz="4" w:space="0" w:color="000000"/>
              <w:left w:val="single" w:sz="4" w:space="0" w:color="000000"/>
              <w:bottom w:val="single" w:sz="4" w:space="0" w:color="000000"/>
              <w:right w:val="single" w:sz="6" w:space="0" w:color="000000"/>
            </w:tcBorders>
            <w:shd w:val="clear" w:color="000000" w:fill="FFFFFF"/>
            <w:tcMar>
              <w:left w:w="108" w:type="dxa"/>
              <w:right w:w="108" w:type="dxa"/>
            </w:tcMar>
          </w:tcPr>
          <w:p w:rsidR="000C407B" w:rsidRDefault="000C407B">
            <w:r>
              <w:t>2441,5</w:t>
            </w:r>
          </w:p>
        </w:tc>
        <w:tc>
          <w:tcPr>
            <w:tcW w:w="23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407B" w:rsidRDefault="000C407B">
            <w:r>
              <w:t>2441,5</w:t>
            </w:r>
          </w:p>
        </w:tc>
      </w:tr>
    </w:tbl>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tbl>
      <w:tblPr>
        <w:tblW w:w="0" w:type="auto"/>
        <w:tblInd w:w="-8" w:type="dxa"/>
        <w:tblCellMar>
          <w:left w:w="10" w:type="dxa"/>
          <w:right w:w="10" w:type="dxa"/>
        </w:tblCellMar>
        <w:tblLook w:val="0000"/>
      </w:tblPr>
      <w:tblGrid>
        <w:gridCol w:w="4548"/>
        <w:gridCol w:w="1418"/>
        <w:gridCol w:w="1417"/>
        <w:gridCol w:w="1457"/>
      </w:tblGrid>
      <w:tr w:rsidR="000C407B" w:rsidRPr="007931BD">
        <w:trPr>
          <w:trHeight w:val="465"/>
        </w:trPr>
        <w:tc>
          <w:tcPr>
            <w:tcW w:w="4548"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w:t>
            </w:r>
          </w:p>
        </w:tc>
        <w:tc>
          <w:tcPr>
            <w:tcW w:w="1418"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Единица измерения</w:t>
            </w:r>
          </w:p>
        </w:tc>
        <w:tc>
          <w:tcPr>
            <w:tcW w:w="1417"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На 01.01.2016</w:t>
            </w:r>
          </w:p>
        </w:tc>
        <w:tc>
          <w:tcPr>
            <w:tcW w:w="1457" w:type="dxa"/>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На 01.01.2017</w:t>
            </w:r>
          </w:p>
        </w:tc>
      </w:tr>
      <w:tr w:rsidR="000C407B" w:rsidRPr="007931BD">
        <w:trPr>
          <w:trHeight w:val="264"/>
        </w:trPr>
        <w:tc>
          <w:tcPr>
            <w:tcW w:w="454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Жилищный фонд - всего                                </w:t>
            </w:r>
          </w:p>
        </w:tc>
        <w:tc>
          <w:tcPr>
            <w:tcW w:w="141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bottom"/>
          </w:tcPr>
          <w:p w:rsidR="000C407B" w:rsidRPr="007931BD" w:rsidRDefault="000C407B">
            <w:r>
              <w:rPr>
                <w:rFonts w:ascii="Times New Roman" w:hAnsi="Times New Roman" w:cs="Times New Roman"/>
                <w:sz w:val="24"/>
                <w:szCs w:val="24"/>
              </w:rPr>
              <w:t>тыс.кв.м.</w:t>
            </w:r>
          </w:p>
        </w:tc>
        <w:tc>
          <w:tcPr>
            <w:tcW w:w="141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bottom"/>
          </w:tcPr>
          <w:p w:rsidR="000C407B" w:rsidRDefault="000C407B">
            <w:r>
              <w:t>178953,9</w:t>
            </w:r>
          </w:p>
        </w:tc>
        <w:tc>
          <w:tcPr>
            <w:tcW w:w="145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tcPr>
          <w:p w:rsidR="000C407B" w:rsidRDefault="000C407B">
            <w:r>
              <w:t>183834,9</w:t>
            </w:r>
          </w:p>
        </w:tc>
      </w:tr>
      <w:tr w:rsidR="000C407B" w:rsidRPr="007931BD">
        <w:trPr>
          <w:trHeight w:val="264"/>
        </w:trPr>
        <w:tc>
          <w:tcPr>
            <w:tcW w:w="454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7931BD" w:rsidRDefault="000C407B">
            <w:r>
              <w:rPr>
                <w:rFonts w:ascii="Times New Roman" w:hAnsi="Times New Roman" w:cs="Times New Roman"/>
                <w:sz w:val="24"/>
                <w:szCs w:val="24"/>
              </w:rPr>
              <w:t>Благоустроенный жилой фонд «</w:t>
            </w:r>
            <w:r>
              <w:rPr>
                <w:rFonts w:ascii="Times New Roman" w:hAnsi="Times New Roman" w:cs="Times New Roman"/>
                <w:b/>
                <w:bCs/>
                <w:sz w:val="24"/>
                <w:szCs w:val="24"/>
              </w:rPr>
              <w:t>(</w:t>
            </w:r>
            <w:r>
              <w:rPr>
                <w:rFonts w:ascii="Times New Roman" w:hAnsi="Times New Roman" w:cs="Times New Roman"/>
                <w:sz w:val="24"/>
                <w:szCs w:val="24"/>
              </w:rPr>
              <w:t>газ, центр.отопл</w:t>
            </w:r>
            <w:r>
              <w:rPr>
                <w:rFonts w:ascii="Times New Roman" w:hAnsi="Times New Roman" w:cs="Times New Roman"/>
                <w:b/>
                <w:bCs/>
                <w:sz w:val="24"/>
                <w:szCs w:val="24"/>
              </w:rPr>
              <w:t xml:space="preserve">., </w:t>
            </w:r>
            <w:r>
              <w:rPr>
                <w:rFonts w:ascii="Times New Roman" w:hAnsi="Times New Roman" w:cs="Times New Roman"/>
                <w:sz w:val="24"/>
                <w:szCs w:val="24"/>
              </w:rPr>
              <w:t>водопровод</w:t>
            </w:r>
            <w:r>
              <w:rPr>
                <w:rFonts w:ascii="Times New Roman" w:hAnsi="Times New Roman" w:cs="Times New Roman"/>
                <w:b/>
                <w:bCs/>
                <w:sz w:val="24"/>
                <w:szCs w:val="24"/>
              </w:rPr>
              <w:t>)</w:t>
            </w:r>
            <w:r>
              <w:rPr>
                <w:rFonts w:ascii="Times New Roman" w:hAnsi="Times New Roman" w:cs="Times New Roman"/>
                <w:sz w:val="24"/>
                <w:szCs w:val="24"/>
              </w:rPr>
              <w:t xml:space="preserve"> (кол-во жителей)  на территории</w:t>
            </w:r>
          </w:p>
        </w:tc>
        <w:tc>
          <w:tcPr>
            <w:tcW w:w="141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7931BD" w:rsidRDefault="000C407B">
            <w:r>
              <w:rPr>
                <w:rFonts w:ascii="Times New Roman" w:hAnsi="Times New Roman" w:cs="Times New Roman"/>
                <w:sz w:val="24"/>
                <w:szCs w:val="24"/>
              </w:rPr>
              <w:t>ед.</w:t>
            </w:r>
          </w:p>
        </w:tc>
        <w:tc>
          <w:tcPr>
            <w:tcW w:w="141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pPr>
              <w:spacing w:after="200" w:line="276" w:lineRule="auto"/>
            </w:pPr>
            <w:r>
              <w:t xml:space="preserve">  71517,3</w:t>
            </w:r>
          </w:p>
        </w:tc>
        <w:tc>
          <w:tcPr>
            <w:tcW w:w="145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r>
              <w:rPr>
                <w:rFonts w:ascii="Times New Roman" w:hAnsi="Times New Roman" w:cs="Times New Roman"/>
                <w:sz w:val="24"/>
                <w:szCs w:val="24"/>
              </w:rPr>
              <w:t>76517,3</w:t>
            </w:r>
          </w:p>
          <w:p w:rsidR="000C407B" w:rsidRPr="007931BD" w:rsidRDefault="000C407B"/>
        </w:tc>
      </w:tr>
      <w:tr w:rsidR="000C407B" w:rsidRPr="007931BD">
        <w:trPr>
          <w:trHeight w:val="264"/>
        </w:trPr>
        <w:tc>
          <w:tcPr>
            <w:tcW w:w="454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7931BD" w:rsidRDefault="000C407B">
            <w:r>
              <w:rPr>
                <w:rFonts w:ascii="Times New Roman" w:hAnsi="Times New Roman" w:cs="Times New Roman"/>
                <w:sz w:val="24"/>
                <w:szCs w:val="24"/>
              </w:rPr>
              <w:t>Неблагоустроенный жилой фонд «местн.отопление, без канализации) (кол-во жителей) на территории</w:t>
            </w:r>
          </w:p>
        </w:tc>
        <w:tc>
          <w:tcPr>
            <w:tcW w:w="141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7931BD" w:rsidRDefault="000C407B">
            <w:r>
              <w:rPr>
                <w:rFonts w:ascii="Times New Roman" w:hAnsi="Times New Roman" w:cs="Times New Roman"/>
                <w:sz w:val="24"/>
                <w:szCs w:val="24"/>
              </w:rPr>
              <w:t>ед.</w:t>
            </w:r>
          </w:p>
        </w:tc>
        <w:tc>
          <w:tcPr>
            <w:tcW w:w="141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r>
              <w:t>107436,6</w:t>
            </w:r>
          </w:p>
        </w:tc>
        <w:tc>
          <w:tcPr>
            <w:tcW w:w="145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tcPr>
          <w:p w:rsidR="000C407B" w:rsidRDefault="000C407B">
            <w:r>
              <w:t>107317,6</w:t>
            </w:r>
          </w:p>
        </w:tc>
      </w:tr>
      <w:tr w:rsidR="000C407B" w:rsidRPr="007931BD">
        <w:trPr>
          <w:trHeight w:val="264"/>
        </w:trPr>
        <w:tc>
          <w:tcPr>
            <w:tcW w:w="454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7931BD" w:rsidRDefault="000C407B">
            <w:r>
              <w:rPr>
                <w:rFonts w:ascii="Times New Roman" w:hAnsi="Times New Roman" w:cs="Times New Roman"/>
                <w:sz w:val="24"/>
                <w:szCs w:val="24"/>
              </w:rPr>
              <w:t>обеспеченность жильем в среднем на одного жителя (кв.м.)</w:t>
            </w:r>
          </w:p>
        </w:tc>
        <w:tc>
          <w:tcPr>
            <w:tcW w:w="141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7931BD" w:rsidRDefault="000C407B">
            <w:r>
              <w:rPr>
                <w:rFonts w:ascii="Times New Roman" w:hAnsi="Times New Roman" w:cs="Times New Roman"/>
                <w:sz w:val="24"/>
                <w:szCs w:val="24"/>
              </w:rPr>
              <w:t>м</w:t>
            </w:r>
            <w:r>
              <w:rPr>
                <w:rFonts w:ascii="Times New Roman" w:hAnsi="Times New Roman" w:cs="Times New Roman"/>
                <w:sz w:val="24"/>
                <w:szCs w:val="24"/>
                <w:vertAlign w:val="superscript"/>
              </w:rPr>
              <w:t>2</w:t>
            </w:r>
          </w:p>
        </w:tc>
        <w:tc>
          <w:tcPr>
            <w:tcW w:w="141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r>
              <w:t>14,70</w:t>
            </w:r>
          </w:p>
        </w:tc>
        <w:tc>
          <w:tcPr>
            <w:tcW w:w="145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tcPr>
          <w:p w:rsidR="000C407B" w:rsidRDefault="000C407B">
            <w:r>
              <w:t>14,31</w:t>
            </w:r>
          </w:p>
        </w:tc>
      </w:tr>
    </w:tbl>
    <w:p w:rsidR="000C407B" w:rsidRDefault="000C407B">
      <w:pPr>
        <w:rPr>
          <w:rFonts w:ascii="Times New Roman" w:hAnsi="Times New Roman" w:cs="Times New Roman"/>
          <w:color w:val="9B00D3"/>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 Жилищный фонд сельского  поселения  характеризуется следующими данными: общая площадь жилищного фонда –  183834,9 тыс. м</w:t>
      </w:r>
      <w:r>
        <w:rPr>
          <w:rFonts w:ascii="Times New Roman" w:hAnsi="Times New Roman" w:cs="Times New Roman"/>
          <w:sz w:val="24"/>
          <w:szCs w:val="24"/>
          <w:vertAlign w:val="superscript"/>
        </w:rPr>
        <w:t>2</w:t>
      </w:r>
      <w:r>
        <w:rPr>
          <w:rFonts w:ascii="Times New Roman" w:hAnsi="Times New Roman" w:cs="Times New Roman"/>
          <w:sz w:val="24"/>
          <w:szCs w:val="24"/>
        </w:rPr>
        <w:t>, обеспеченность жильем –   14,31 м</w:t>
      </w:r>
      <w:r>
        <w:rPr>
          <w:rFonts w:ascii="Times New Roman" w:hAnsi="Times New Roman" w:cs="Times New Roman"/>
          <w:sz w:val="24"/>
          <w:szCs w:val="24"/>
          <w:vertAlign w:val="superscript"/>
        </w:rPr>
        <w:t>2</w:t>
      </w:r>
      <w:r>
        <w:rPr>
          <w:rFonts w:ascii="Times New Roman" w:hAnsi="Times New Roman" w:cs="Times New Roman"/>
          <w:sz w:val="24"/>
          <w:szCs w:val="24"/>
        </w:rPr>
        <w:t xml:space="preserve"> общей площади на одного жителя. Тем не менее, проблема по обеспечению жильем населения существует.  </w:t>
      </w:r>
    </w:p>
    <w:p w:rsidR="000C407B" w:rsidRDefault="000C407B">
      <w:pPr>
        <w:rPr>
          <w:rFonts w:ascii="Times New Roman" w:hAnsi="Times New Roman" w:cs="Times New Roman"/>
          <w:sz w:val="24"/>
          <w:szCs w:val="24"/>
        </w:rPr>
      </w:pPr>
      <w:r>
        <w:rPr>
          <w:rFonts w:ascii="Times New Roman" w:hAnsi="Times New Roman" w:cs="Times New Roman"/>
          <w:sz w:val="24"/>
          <w:szCs w:val="24"/>
        </w:rPr>
        <w:t>Жители сельского поселения  активно участвуют в различных программах по обеспечению жильем: «Жилье молодым семьям»,  «Социальное развитие  села» и т.д.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К услугам  ЖКХ предоставляемым  в поселении  относится теплоснабжение, водоснабжение. Развитие среды проживания населения  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улучшение  качества  предоставляемых  услуг. </w:t>
      </w:r>
    </w:p>
    <w:p w:rsidR="000C407B" w:rsidRDefault="000C407B">
      <w:pPr>
        <w:rPr>
          <w:rFonts w:ascii="Times New Roman" w:hAnsi="Times New Roman" w:cs="Times New Roman"/>
          <w:sz w:val="24"/>
          <w:szCs w:val="24"/>
        </w:rPr>
      </w:pPr>
      <w:r>
        <w:rPr>
          <w:rFonts w:ascii="Times New Roman" w:hAnsi="Times New Roman" w:cs="Times New Roman"/>
          <w:sz w:val="24"/>
          <w:szCs w:val="24"/>
        </w:rPr>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теплоснабжение, , электроснабжение и водоснабжение,  водоотведение.</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w:t>
      </w:r>
    </w:p>
    <w:p w:rsidR="000C407B" w:rsidRDefault="000C407B" w:rsidP="00847F6F">
      <w:pPr>
        <w:shd w:val="clear" w:color="auto" w:fill="FFFFFF"/>
        <w:spacing w:before="115" w:line="317" w:lineRule="exact"/>
        <w:ind w:left="67" w:right="24"/>
        <w:jc w:val="both"/>
        <w:rPr>
          <w:spacing w:val="8"/>
          <w:sz w:val="28"/>
          <w:szCs w:val="28"/>
        </w:rPr>
      </w:pPr>
      <w:r>
        <w:rPr>
          <w:rFonts w:ascii="Times New Roman" w:hAnsi="Times New Roman" w:cs="Times New Roman"/>
          <w:sz w:val="24"/>
          <w:szCs w:val="24"/>
        </w:rPr>
        <w:t>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r w:rsidRPr="00847F6F">
        <w:rPr>
          <w:spacing w:val="8"/>
          <w:sz w:val="28"/>
          <w:szCs w:val="28"/>
        </w:rPr>
        <w:t xml:space="preserve"> </w:t>
      </w:r>
    </w:p>
    <w:p w:rsidR="000C407B" w:rsidRPr="00847F6F" w:rsidRDefault="000C407B" w:rsidP="00847F6F">
      <w:pPr>
        <w:shd w:val="clear" w:color="auto" w:fill="FFFFFF"/>
        <w:spacing w:before="115" w:line="317" w:lineRule="exact"/>
        <w:ind w:left="67" w:right="24"/>
        <w:jc w:val="both"/>
        <w:rPr>
          <w:rFonts w:ascii="Times New Roman" w:hAnsi="Times New Roman" w:cs="Times New Roman"/>
          <w:sz w:val="24"/>
          <w:szCs w:val="24"/>
        </w:rPr>
      </w:pPr>
      <w:r w:rsidRPr="00847F6F">
        <w:rPr>
          <w:rFonts w:ascii="Times New Roman" w:hAnsi="Times New Roman" w:cs="Times New Roman"/>
          <w:spacing w:val="8"/>
          <w:sz w:val="24"/>
          <w:szCs w:val="24"/>
        </w:rPr>
        <w:t>В  2018 году в с. Шира планируется строительство пяти м</w:t>
      </w:r>
      <w:r w:rsidRPr="00847F6F">
        <w:rPr>
          <w:rFonts w:ascii="Times New Roman" w:hAnsi="Times New Roman" w:cs="Times New Roman"/>
          <w:spacing w:val="-1"/>
          <w:sz w:val="24"/>
          <w:szCs w:val="24"/>
        </w:rPr>
        <w:t xml:space="preserve">ногоквартирных домов по программе переселения из ветхого и аварийного жилья. </w:t>
      </w:r>
    </w:p>
    <w:p w:rsidR="000C407B" w:rsidRPr="00847F6F" w:rsidRDefault="000C407B" w:rsidP="00847F6F">
      <w:pPr>
        <w:shd w:val="clear" w:color="auto" w:fill="FFFFFF"/>
        <w:spacing w:before="120" w:line="317" w:lineRule="exact"/>
        <w:ind w:left="34" w:right="53"/>
        <w:jc w:val="both"/>
        <w:rPr>
          <w:rFonts w:ascii="Times New Roman" w:hAnsi="Times New Roman" w:cs="Times New Roman"/>
          <w:sz w:val="24"/>
          <w:szCs w:val="24"/>
        </w:rPr>
      </w:pPr>
      <w:r w:rsidRPr="00847F6F">
        <w:rPr>
          <w:rFonts w:ascii="Times New Roman" w:hAnsi="Times New Roman" w:cs="Times New Roman"/>
          <w:spacing w:val="-2"/>
          <w:sz w:val="24"/>
          <w:szCs w:val="24"/>
        </w:rPr>
        <w:t xml:space="preserve">На качество </w:t>
      </w:r>
      <w:r w:rsidRPr="00847F6F">
        <w:rPr>
          <w:rFonts w:ascii="Times New Roman" w:hAnsi="Times New Roman" w:cs="Times New Roman"/>
          <w:spacing w:val="-1"/>
          <w:sz w:val="24"/>
          <w:szCs w:val="24"/>
        </w:rPr>
        <w:t>жизни населения влияют обеспеченность жильём, услугами образования, здравоохранения, физкультуры и спорта, торгового, бытового, культурного и транспортного обслуживания населения.</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Pr="001D6381" w:rsidRDefault="000C407B" w:rsidP="001D6381">
      <w:pPr>
        <w:shd w:val="clear" w:color="auto" w:fill="FFFFFF"/>
        <w:ind w:left="96"/>
        <w:rPr>
          <w:rFonts w:ascii="Times New Roman" w:hAnsi="Times New Roman" w:cs="Times New Roman"/>
          <w:b/>
          <w:bCs/>
          <w:sz w:val="24"/>
          <w:szCs w:val="24"/>
        </w:rPr>
      </w:pPr>
      <w:r>
        <w:rPr>
          <w:rFonts w:ascii="Times New Roman" w:hAnsi="Times New Roman" w:cs="Times New Roman"/>
          <w:b/>
          <w:bCs/>
          <w:sz w:val="24"/>
          <w:szCs w:val="24"/>
        </w:rPr>
        <w:t xml:space="preserve">2.1.8. </w:t>
      </w:r>
      <w:r w:rsidRPr="001D6381">
        <w:rPr>
          <w:rFonts w:ascii="Times New Roman" w:hAnsi="Times New Roman" w:cs="Times New Roman"/>
          <w:b/>
          <w:bCs/>
          <w:color w:val="000000"/>
          <w:sz w:val="24"/>
          <w:szCs w:val="24"/>
          <w:u w:val="single"/>
        </w:rPr>
        <w:t>Предприятия торговли и общественного питания</w:t>
      </w:r>
    </w:p>
    <w:p w:rsidR="000C407B" w:rsidRPr="001D6381" w:rsidRDefault="000C407B" w:rsidP="001D6381">
      <w:pPr>
        <w:shd w:val="clear" w:color="auto" w:fill="FFFFFF"/>
        <w:spacing w:before="115" w:line="317" w:lineRule="exact"/>
        <w:ind w:left="91"/>
        <w:jc w:val="both"/>
        <w:rPr>
          <w:rFonts w:ascii="Times New Roman" w:hAnsi="Times New Roman" w:cs="Times New Roman"/>
          <w:sz w:val="24"/>
          <w:szCs w:val="24"/>
        </w:rPr>
      </w:pPr>
      <w:r w:rsidRPr="001D6381">
        <w:rPr>
          <w:rFonts w:ascii="Times New Roman" w:hAnsi="Times New Roman" w:cs="Times New Roman"/>
          <w:color w:val="000000"/>
          <w:spacing w:val="1"/>
          <w:sz w:val="24"/>
          <w:szCs w:val="24"/>
        </w:rPr>
        <w:t>На территории поселения работают 10 предприятий общественного питания и 2</w:t>
      </w:r>
      <w:r w:rsidRPr="001D6381">
        <w:rPr>
          <w:rFonts w:ascii="Times New Roman" w:hAnsi="Times New Roman" w:cs="Times New Roman"/>
          <w:color w:val="000000"/>
          <w:spacing w:val="7"/>
          <w:sz w:val="24"/>
          <w:szCs w:val="24"/>
        </w:rPr>
        <w:t xml:space="preserve"> предприятия коммунального обслуживания. В настоящее время на </w:t>
      </w:r>
      <w:r w:rsidRPr="001D6381">
        <w:rPr>
          <w:rFonts w:ascii="Times New Roman" w:hAnsi="Times New Roman" w:cs="Times New Roman"/>
          <w:color w:val="000000"/>
          <w:spacing w:val="-1"/>
          <w:sz w:val="24"/>
          <w:szCs w:val="24"/>
        </w:rPr>
        <w:t>территории поселения работает 153 торговых предприятия (11 продовольственных магазинов,, непродовольственных магазинов 117, магазинов со смешанным асортиментом 25) .</w:t>
      </w:r>
    </w:p>
    <w:p w:rsidR="000C407B" w:rsidRPr="001D6381" w:rsidRDefault="000C407B">
      <w:pPr>
        <w:rPr>
          <w:rFonts w:ascii="Times New Roman" w:hAnsi="Times New Roman" w:cs="Times New Roman"/>
          <w:b/>
          <w:bCs/>
          <w:sz w:val="24"/>
          <w:szCs w:val="24"/>
        </w:rPr>
      </w:pPr>
    </w:p>
    <w:p w:rsidR="000C407B" w:rsidRDefault="000C407B">
      <w:pPr>
        <w:rPr>
          <w:rFonts w:ascii="Times New Roman" w:hAnsi="Times New Roman" w:cs="Times New Roman"/>
          <w:sz w:val="24"/>
          <w:szCs w:val="24"/>
        </w:rPr>
      </w:pPr>
      <w:r>
        <w:rPr>
          <w:rFonts w:ascii="Times New Roman" w:hAnsi="Times New Roman" w:cs="Times New Roman"/>
          <w:b/>
          <w:bCs/>
          <w:sz w:val="24"/>
          <w:szCs w:val="24"/>
        </w:rPr>
        <w:t>2.1.8.   Анализ сильных и слабых сторон населения</w:t>
      </w:r>
    </w:p>
    <w:p w:rsidR="000C407B" w:rsidRDefault="000C407B">
      <w:pPr>
        <w:rPr>
          <w:rFonts w:ascii="Times New Roman" w:hAnsi="Times New Roman" w:cs="Times New Roman"/>
          <w:b/>
          <w:bCs/>
          <w:sz w:val="24"/>
          <w:szCs w:val="24"/>
        </w:rPr>
      </w:pPr>
      <w:r>
        <w:rPr>
          <w:rFonts w:ascii="Times New Roman" w:hAnsi="Times New Roman" w:cs="Times New Roman"/>
          <w:sz w:val="24"/>
          <w:szCs w:val="24"/>
        </w:rPr>
        <w:t xml:space="preserve">Анализ ситуации в поселении сведен в таблицу и выполнен в виде SWOT-анализа проанализированы сильные и слабые стороны, возможности и угрозы. </w:t>
      </w:r>
    </w:p>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Сильные и слабые стороны</w:t>
      </w:r>
    </w:p>
    <w:tbl>
      <w:tblPr>
        <w:tblW w:w="0" w:type="auto"/>
        <w:tblInd w:w="-8" w:type="dxa"/>
        <w:tblCellMar>
          <w:left w:w="10" w:type="dxa"/>
          <w:right w:w="10" w:type="dxa"/>
        </w:tblCellMar>
        <w:tblLook w:val="0000"/>
      </w:tblPr>
      <w:tblGrid>
        <w:gridCol w:w="3322"/>
        <w:gridCol w:w="6053"/>
      </w:tblGrid>
      <w:tr w:rsidR="000C407B" w:rsidRPr="007931BD">
        <w:trPr>
          <w:trHeight w:val="1"/>
        </w:trPr>
        <w:tc>
          <w:tcPr>
            <w:tcW w:w="3369"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7931BD" w:rsidRDefault="000C407B">
            <w:r>
              <w:rPr>
                <w:rFonts w:ascii="Times New Roman" w:hAnsi="Times New Roman" w:cs="Times New Roman"/>
                <w:b/>
                <w:bCs/>
                <w:sz w:val="24"/>
                <w:szCs w:val="24"/>
              </w:rPr>
              <w:t xml:space="preserve">Сильные стороны </w:t>
            </w:r>
          </w:p>
        </w:tc>
        <w:tc>
          <w:tcPr>
            <w:tcW w:w="6242" w:type="dxa"/>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tcPr>
          <w:p w:rsidR="000C407B" w:rsidRPr="007931BD" w:rsidRDefault="000C407B">
            <w:r>
              <w:rPr>
                <w:rFonts w:ascii="Times New Roman" w:hAnsi="Times New Roman" w:cs="Times New Roman"/>
                <w:b/>
                <w:bCs/>
                <w:sz w:val="24"/>
                <w:szCs w:val="24"/>
              </w:rPr>
              <w:t>Слабые стороны</w:t>
            </w:r>
          </w:p>
        </w:tc>
      </w:tr>
      <w:tr w:rsidR="000C407B" w:rsidRPr="007931BD">
        <w:trPr>
          <w:trHeight w:val="1"/>
        </w:trPr>
        <w:tc>
          <w:tcPr>
            <w:tcW w:w="3369"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r>
              <w:rPr>
                <w:rFonts w:ascii="Times New Roman" w:hAnsi="Times New Roman" w:cs="Times New Roman"/>
                <w:sz w:val="24"/>
                <w:szCs w:val="24"/>
              </w:rPr>
              <w:t>1.Экономически выгодное  расположение по отношению  к  развитой  региональной  автомобильной  и   железнодорожной  транспортной  сети</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2.Наличие дорог с твердым  покрытием, </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3. Сохранена социальная сфера - образовательные, медицинские учреждения, дома культуры.</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4. Наличие земельных ресурсов для ведения сельскохозяйственного производства, личного подсобного хозяйства.</w:t>
            </w:r>
          </w:p>
          <w:p w:rsidR="000C407B" w:rsidRDefault="000C407B">
            <w:pPr>
              <w:rPr>
                <w:rFonts w:ascii="Times New Roman" w:hAnsi="Times New Roman" w:cs="Times New Roman"/>
                <w:sz w:val="24"/>
                <w:szCs w:val="24"/>
              </w:rPr>
            </w:pPr>
            <w:r>
              <w:rPr>
                <w:rFonts w:ascii="Times New Roman" w:hAnsi="Times New Roman" w:cs="Times New Roman"/>
                <w:sz w:val="24"/>
                <w:szCs w:val="24"/>
              </w:rPr>
              <w:t>5. Благоприятная экологическая ситуация.</w:t>
            </w:r>
          </w:p>
          <w:p w:rsidR="000C407B" w:rsidRDefault="000C407B">
            <w:pPr>
              <w:rPr>
                <w:rFonts w:ascii="Times New Roman" w:hAnsi="Times New Roman" w:cs="Times New Roman"/>
                <w:sz w:val="24"/>
                <w:szCs w:val="24"/>
              </w:rPr>
            </w:pPr>
            <w:r>
              <w:rPr>
                <w:rFonts w:ascii="Times New Roman" w:hAnsi="Times New Roman" w:cs="Times New Roman"/>
                <w:sz w:val="24"/>
                <w:szCs w:val="24"/>
              </w:rPr>
              <w:t>6.Высокий уровень развития средств коммуникаций и информационных технологий в сфере управления (наличие сотовой связи, Интернет и т.п.), наличие оптоволоконной линии связи.</w:t>
            </w:r>
          </w:p>
          <w:p w:rsidR="000C407B" w:rsidRDefault="000C407B">
            <w:pPr>
              <w:rPr>
                <w:rFonts w:ascii="Times New Roman" w:hAnsi="Times New Roman" w:cs="Times New Roman"/>
                <w:sz w:val="24"/>
                <w:szCs w:val="24"/>
              </w:rPr>
            </w:pPr>
            <w:r>
              <w:rPr>
                <w:rFonts w:ascii="Times New Roman" w:hAnsi="Times New Roman" w:cs="Times New Roman"/>
                <w:sz w:val="24"/>
                <w:szCs w:val="24"/>
              </w:rPr>
              <w:t>7.Благоприятная экологическая ситуация; низкий уровень антропогенного воздействия на территорию поселения, комфортная экологическая среда проживания   населения.</w:t>
            </w:r>
          </w:p>
          <w:p w:rsidR="000C407B" w:rsidRPr="007931BD" w:rsidRDefault="000C407B"/>
        </w:tc>
        <w:tc>
          <w:tcPr>
            <w:tcW w:w="6242"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r>
              <w:rPr>
                <w:rFonts w:ascii="Times New Roman" w:hAnsi="Times New Roman" w:cs="Times New Roman"/>
                <w:sz w:val="24"/>
                <w:szCs w:val="24"/>
              </w:rPr>
              <w:t>1. Неудовлетворительное  состояние  внутри-поселковых дорог с  асфальтобетонным  и с твердым  покрытием.</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2.Неблагоприятная демографическая ситуация: высокий уровень естественной убыли, старение населения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3.Изношенные коммунальные сети, требующие срочного  ремонта    или  частичной   замены (водоводы,  канализация,  теплотрассы). </w:t>
            </w:r>
          </w:p>
          <w:p w:rsidR="000C407B" w:rsidRDefault="000C407B">
            <w:pPr>
              <w:rPr>
                <w:rFonts w:ascii="Times New Roman" w:hAnsi="Times New Roman" w:cs="Times New Roman"/>
                <w:sz w:val="24"/>
                <w:szCs w:val="24"/>
              </w:rPr>
            </w:pPr>
            <w:r>
              <w:rPr>
                <w:rFonts w:ascii="Times New Roman" w:hAnsi="Times New Roman" w:cs="Times New Roman"/>
                <w:sz w:val="24"/>
                <w:szCs w:val="24"/>
              </w:rPr>
              <w:t>Недостаточно рабочих мест , высокая безработица</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4. Недостаточная доходная база бюджета поселения (недостаточный % населения, имеющие оформленные паспорта на имущество в котором они проживают). </w:t>
            </w:r>
          </w:p>
          <w:p w:rsidR="000C407B" w:rsidRDefault="000C407B">
            <w:pPr>
              <w:rPr>
                <w:rFonts w:ascii="Times New Roman" w:hAnsi="Times New Roman" w:cs="Times New Roman"/>
                <w:sz w:val="24"/>
                <w:szCs w:val="24"/>
              </w:rPr>
            </w:pPr>
            <w:r>
              <w:rPr>
                <w:rFonts w:ascii="Times New Roman" w:hAnsi="Times New Roman" w:cs="Times New Roman"/>
                <w:sz w:val="24"/>
                <w:szCs w:val="24"/>
              </w:rPr>
              <w:t>Низкий уровень заработной платы  (ниже прожиточного минимума ) нерегулярная ее выплата .</w:t>
            </w:r>
          </w:p>
          <w:p w:rsidR="000C407B" w:rsidRDefault="000C407B">
            <w:pPr>
              <w:rPr>
                <w:rFonts w:ascii="Times New Roman" w:hAnsi="Times New Roman" w:cs="Times New Roman"/>
                <w:sz w:val="24"/>
                <w:szCs w:val="24"/>
              </w:rPr>
            </w:pPr>
            <w:r>
              <w:rPr>
                <w:rFonts w:ascii="Times New Roman" w:hAnsi="Times New Roman" w:cs="Times New Roman"/>
                <w:sz w:val="24"/>
                <w:szCs w:val="24"/>
              </w:rPr>
              <w:t>5. У предпринимателей  зачастую отсутствие трудовых договоров с работниками.</w:t>
            </w:r>
          </w:p>
          <w:p w:rsidR="000C407B" w:rsidRDefault="000C407B">
            <w:pPr>
              <w:rPr>
                <w:rFonts w:ascii="Times New Roman" w:hAnsi="Times New Roman" w:cs="Times New Roman"/>
                <w:sz w:val="24"/>
                <w:szCs w:val="24"/>
              </w:rPr>
            </w:pPr>
            <w:r>
              <w:rPr>
                <w:rFonts w:ascii="Times New Roman" w:hAnsi="Times New Roman" w:cs="Times New Roman"/>
                <w:sz w:val="24"/>
                <w:szCs w:val="24"/>
              </w:rPr>
              <w:t>6.  Недостаток квалифицированных медицинских  работников, а именно   врачей.</w:t>
            </w:r>
          </w:p>
          <w:p w:rsidR="000C407B" w:rsidRDefault="000C407B">
            <w:pPr>
              <w:rPr>
                <w:rFonts w:ascii="Times New Roman" w:hAnsi="Times New Roman" w:cs="Times New Roman"/>
                <w:sz w:val="24"/>
                <w:szCs w:val="24"/>
              </w:rPr>
            </w:pPr>
            <w:r>
              <w:rPr>
                <w:rFonts w:ascii="Times New Roman" w:hAnsi="Times New Roman" w:cs="Times New Roman"/>
                <w:sz w:val="24"/>
                <w:szCs w:val="24"/>
              </w:rPr>
              <w:t>7. Недостаток педагогических кадров и их старение в школах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8. Недостаточно развитая  материальная база  для развития физкультуры и спорта, слабое финансирование этой сферы;</w:t>
            </w:r>
          </w:p>
          <w:p w:rsidR="000C407B" w:rsidRDefault="000C407B">
            <w:pPr>
              <w:rPr>
                <w:rFonts w:ascii="Times New Roman" w:hAnsi="Times New Roman" w:cs="Times New Roman"/>
                <w:sz w:val="24"/>
                <w:szCs w:val="24"/>
              </w:rPr>
            </w:pPr>
            <w:r>
              <w:rPr>
                <w:rFonts w:ascii="Times New Roman" w:hAnsi="Times New Roman" w:cs="Times New Roman"/>
                <w:sz w:val="24"/>
                <w:szCs w:val="24"/>
              </w:rPr>
              <w:t>9. Повышение аварийности в жилищно-коммунальной сфере поселения.</w:t>
            </w:r>
          </w:p>
          <w:p w:rsidR="000C407B" w:rsidRPr="007931BD" w:rsidRDefault="000C407B"/>
        </w:tc>
      </w:tr>
    </w:tbl>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Проведенный анализ показывает, что как сильные, так и слабые стороны сельского поселения    его географическим (транспортным) положением по отношению к областному  центру  и  крупным   городам.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Экономический потенциал поселения значителен, но в настоящее время слабо задействован, особенно в части, развития предпринимательства, переработка сельхоз продукции, развития услуг населению, развития личных подсобных хозяйств.</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Базовый ресурсный потенциал территории (природно-ресурсный, экономико-географический, демографический) не получает должного развития.</w:t>
      </w:r>
    </w:p>
    <w:p w:rsidR="000C407B" w:rsidRDefault="000C407B">
      <w:pPr>
        <w:rPr>
          <w:rFonts w:ascii="Times New Roman" w:hAnsi="Times New Roman" w:cs="Times New Roman"/>
          <w:sz w:val="24"/>
          <w:szCs w:val="24"/>
        </w:rPr>
      </w:pPr>
      <w:r>
        <w:rPr>
          <w:rFonts w:ascii="Times New Roman" w:hAnsi="Times New Roman" w:cs="Times New Roman"/>
          <w:sz w:val="24"/>
          <w:szCs w:val="24"/>
        </w:rPr>
        <w:t>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Старение объектов образования, культуры, спорта и их материальной базы, слабое обновление из-за  отсутствия финансирования.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Проанализировав вышеперечисленные отправные рубежи необходимо  сделать вывод:</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В обобщенном виде главной целью Программы развития  социальной   инфраструктуры  Ширинского сельского поселения  на 2017-2021 гг. является устойчивое повышение качества жизни нынешних и будущих поколений жителей и благополучие развития  сельского   поселения  через устойчивое развитие территории в социальной и экономической сфере. </w:t>
      </w:r>
    </w:p>
    <w:p w:rsidR="000C407B" w:rsidRDefault="000C407B">
      <w:pPr>
        <w:rPr>
          <w:rFonts w:ascii="Times New Roman" w:hAnsi="Times New Roman" w:cs="Times New Roman"/>
          <w:sz w:val="24"/>
          <w:szCs w:val="24"/>
        </w:rPr>
      </w:pPr>
      <w:r>
        <w:rPr>
          <w:rFonts w:ascii="Times New Roman" w:hAnsi="Times New Roman" w:cs="Times New Roman"/>
          <w:sz w:val="24"/>
          <w:szCs w:val="24"/>
        </w:rPr>
        <w:t>Для достижения поставленных целей в среднесрочной перспективе необходимо решить следующие задачи:</w:t>
      </w:r>
    </w:p>
    <w:p w:rsidR="000C407B" w:rsidRDefault="000C407B">
      <w:pPr>
        <w:rPr>
          <w:rFonts w:ascii="Times New Roman" w:hAnsi="Times New Roman" w:cs="Times New Roman"/>
          <w:sz w:val="24"/>
          <w:szCs w:val="24"/>
        </w:rPr>
      </w:pPr>
      <w:r>
        <w:rPr>
          <w:rFonts w:ascii="Times New Roman" w:hAnsi="Times New Roman" w:cs="Times New Roman"/>
          <w:sz w:val="24"/>
          <w:szCs w:val="24"/>
        </w:rPr>
        <w:t>1. создать правовые, организационные, институциональные и экономические условия для перехода к устойчивому социально-экономическому развитию поселения, эффективной реализации полномочий органов местного самоуправления;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2. развить и расширить сферу информационно-консультационного и правового обслуживания населения;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3. построить новые и отремонтировать старые водопроводные сети;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4. отремонтировать дороги внутри и между населенными пунктами поселения;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5. улучшить состояние здоровья населения  путем  вовлечения  в  спортивную  и  культурную  жизнь  сельского  поселения;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6. повысить роль физкультуры и спорта в целях улучшения состояния здоровья населения и профилактики правонарушений, преодоления распространения наркомании и алкоголизма;</w:t>
      </w:r>
    </w:p>
    <w:p w:rsidR="000C407B" w:rsidRDefault="000C407B">
      <w:pPr>
        <w:rPr>
          <w:rFonts w:ascii="Times New Roman" w:hAnsi="Times New Roman" w:cs="Times New Roman"/>
          <w:sz w:val="24"/>
          <w:szCs w:val="24"/>
        </w:rPr>
      </w:pPr>
      <w:r>
        <w:rPr>
          <w:rFonts w:ascii="Times New Roman" w:hAnsi="Times New Roman" w:cs="Times New Roman"/>
          <w:sz w:val="24"/>
          <w:szCs w:val="24"/>
        </w:rPr>
        <w:t>7. развить личные подсобные хозяйства;</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8. создать условия для безопасного проживания населения на территории поселения;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9. повышение качества и  уровня жизни населения, его занятости и самозанятости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и сферы услуг. </w:t>
      </w:r>
    </w:p>
    <w:p w:rsidR="000C407B" w:rsidRDefault="000C407B">
      <w:pPr>
        <w:rPr>
          <w:rFonts w:ascii="Times New Roman" w:hAnsi="Times New Roman" w:cs="Times New Roman"/>
          <w:sz w:val="24"/>
          <w:szCs w:val="24"/>
        </w:rPr>
      </w:pPr>
      <w:r>
        <w:rPr>
          <w:rFonts w:ascii="Times New Roman" w:hAnsi="Times New Roman" w:cs="Times New Roman"/>
          <w:sz w:val="24"/>
          <w:szCs w:val="24"/>
        </w:rPr>
        <w:t>Уровень и качество жизни населения должны  рассматриваются как степень удовлетворения материальных и духовных потребностей людей, достигаемых  за счет создания экономических и материальных условий и возможностей, которые характеризуются соотношением уровня доходов и стоимости жизни.</w:t>
      </w: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3. Основные стратегическими направлениями развития поселения</w:t>
      </w: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Из   анализа вытекает, что стратегическими направлениями развития поселения должны стать  следующие действия:</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Экономические:</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1.    Содействие развитию  сельскохозяйственного бизнеса, и вовлечение его как потенциального инвестора для выполнения социальных проектов, восстановление объектов образования, культуры и спорта.   </w:t>
      </w:r>
    </w:p>
    <w:p w:rsidR="000C407B" w:rsidRDefault="000C407B">
      <w:pPr>
        <w:rPr>
          <w:rFonts w:ascii="Times New Roman" w:hAnsi="Times New Roman" w:cs="Times New Roman"/>
          <w:i/>
          <w:iCs/>
          <w:sz w:val="24"/>
          <w:szCs w:val="24"/>
        </w:rPr>
      </w:pPr>
      <w:r>
        <w:rPr>
          <w:rFonts w:ascii="Times New Roman" w:hAnsi="Times New Roman" w:cs="Times New Roman"/>
          <w:sz w:val="24"/>
          <w:szCs w:val="24"/>
        </w:rPr>
        <w:t>2.    Содействие развитию   малого и  среднего  предпринимательства  для развития поселения и организации новых рабочих мест.</w:t>
      </w:r>
      <w:r>
        <w:rPr>
          <w:rFonts w:ascii="Times New Roman" w:hAnsi="Times New Roman" w:cs="Times New Roman"/>
          <w:i/>
          <w:iCs/>
          <w:sz w:val="24"/>
          <w:szCs w:val="24"/>
        </w:rPr>
        <w:t>         </w:t>
      </w:r>
    </w:p>
    <w:p w:rsidR="000C407B" w:rsidRDefault="000C407B">
      <w:pPr>
        <w:rPr>
          <w:rFonts w:ascii="Times New Roman" w:hAnsi="Times New Roman" w:cs="Times New Roman"/>
          <w:sz w:val="24"/>
          <w:szCs w:val="24"/>
        </w:rPr>
      </w:pPr>
      <w:r>
        <w:rPr>
          <w:rFonts w:ascii="Times New Roman" w:hAnsi="Times New Roman" w:cs="Times New Roman"/>
          <w:i/>
          <w:iCs/>
          <w:sz w:val="24"/>
          <w:szCs w:val="24"/>
        </w:rPr>
        <w:t> </w:t>
      </w:r>
      <w:r>
        <w:rPr>
          <w:rFonts w:ascii="Times New Roman" w:hAnsi="Times New Roman" w:cs="Times New Roman"/>
          <w:sz w:val="24"/>
          <w:szCs w:val="24"/>
        </w:rPr>
        <w:t xml:space="preserve">            </w:t>
      </w:r>
      <w:r>
        <w:rPr>
          <w:rFonts w:ascii="Times New Roman" w:hAnsi="Times New Roman" w:cs="Times New Roman"/>
          <w:b/>
          <w:bCs/>
          <w:sz w:val="24"/>
          <w:szCs w:val="24"/>
        </w:rPr>
        <w:t>Социальные</w:t>
      </w:r>
      <w:r>
        <w:rPr>
          <w:rFonts w:ascii="Times New Roman" w:hAnsi="Times New Roman" w:cs="Times New Roman"/>
          <w:sz w:val="24"/>
          <w:szCs w:val="24"/>
        </w:rPr>
        <w:t>:</w:t>
      </w:r>
    </w:p>
    <w:p w:rsidR="000C407B" w:rsidRDefault="000C407B">
      <w:pPr>
        <w:rPr>
          <w:rFonts w:ascii="Times New Roman" w:hAnsi="Times New Roman" w:cs="Times New Roman"/>
          <w:i/>
          <w:iCs/>
          <w:sz w:val="24"/>
          <w:szCs w:val="24"/>
        </w:rPr>
      </w:pPr>
      <w:r>
        <w:rPr>
          <w:rFonts w:ascii="Times New Roman" w:hAnsi="Times New Roman" w:cs="Times New Roman"/>
          <w:sz w:val="24"/>
          <w:szCs w:val="24"/>
        </w:rPr>
        <w:t xml:space="preserve">1.  Развитие социальной инфраструктуры, образования, здравоохранения, культуры, физкультуры и спорта: </w:t>
      </w:r>
    </w:p>
    <w:p w:rsidR="000C407B" w:rsidRDefault="000C407B">
      <w:pPr>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 участие в отраслевых  районных, областных программах, Российских и международных грантах по развитию и укреплению данных отраслей;</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-содействие предпринимательской инициативы по развитию данных направлений и всяческое ее поощрение  (развитие и увеличение объемов платных услуг предоставляемых учреждениями образования, здравоохранения, культуры, спорта на территории поселения).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2.    Развитие личного подворья граждан, как источника доходов населения.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привлечение льготных кредитов из областного бюджета на развитие личных подсобных хозяйств;</w:t>
      </w:r>
    </w:p>
    <w:p w:rsidR="000C407B" w:rsidRDefault="000C407B">
      <w:pPr>
        <w:rPr>
          <w:rFonts w:ascii="Times New Roman" w:hAnsi="Times New Roman" w:cs="Times New Roman"/>
          <w:sz w:val="24"/>
          <w:szCs w:val="24"/>
        </w:rPr>
      </w:pPr>
      <w:r>
        <w:rPr>
          <w:rFonts w:ascii="Times New Roman" w:hAnsi="Times New Roman" w:cs="Times New Roman"/>
          <w:sz w:val="24"/>
          <w:szCs w:val="24"/>
        </w:rPr>
        <w:t>- организация торговли населения продукцией с личных подворий на «Областной ярмарке»;</w:t>
      </w:r>
    </w:p>
    <w:p w:rsidR="000C407B" w:rsidRDefault="000C407B">
      <w:pPr>
        <w:rPr>
          <w:rFonts w:ascii="Times New Roman" w:hAnsi="Times New Roman" w:cs="Times New Roman"/>
          <w:sz w:val="24"/>
          <w:szCs w:val="24"/>
        </w:rPr>
      </w:pPr>
      <w:r>
        <w:rPr>
          <w:rFonts w:ascii="Times New Roman" w:hAnsi="Times New Roman" w:cs="Times New Roman"/>
          <w:sz w:val="24"/>
          <w:szCs w:val="24"/>
        </w:rPr>
        <w:t>-по максимуму привлечение населения к участию в сезонных ярмарках со своей продукцией;</w:t>
      </w:r>
    </w:p>
    <w:p w:rsidR="000C407B" w:rsidRDefault="000C407B">
      <w:pPr>
        <w:rPr>
          <w:rFonts w:ascii="Times New Roman" w:hAnsi="Times New Roman" w:cs="Times New Roman"/>
          <w:sz w:val="24"/>
          <w:szCs w:val="24"/>
        </w:rPr>
      </w:pPr>
      <w:r>
        <w:rPr>
          <w:rFonts w:ascii="Times New Roman" w:hAnsi="Times New Roman" w:cs="Times New Roman"/>
          <w:sz w:val="24"/>
          <w:szCs w:val="24"/>
        </w:rPr>
        <w:t>-привлечение средств из районного бюджета  на восстановление пастбищ;</w:t>
      </w:r>
    </w:p>
    <w:p w:rsidR="000C407B" w:rsidRDefault="000C407B">
      <w:pPr>
        <w:rPr>
          <w:rFonts w:ascii="Times New Roman" w:hAnsi="Times New Roman" w:cs="Times New Roman"/>
          <w:sz w:val="24"/>
          <w:szCs w:val="24"/>
        </w:rPr>
      </w:pPr>
      <w:r>
        <w:rPr>
          <w:rFonts w:ascii="Times New Roman" w:hAnsi="Times New Roman" w:cs="Times New Roman"/>
          <w:sz w:val="24"/>
          <w:szCs w:val="24"/>
        </w:rPr>
        <w:t>-помощь населению в реализации мяса с личных подсобных хозяйств;</w:t>
      </w:r>
    </w:p>
    <w:p w:rsidR="000C407B" w:rsidRDefault="000C407B">
      <w:pPr>
        <w:rPr>
          <w:rFonts w:ascii="Times New Roman" w:hAnsi="Times New Roman" w:cs="Times New Roman"/>
          <w:sz w:val="24"/>
          <w:szCs w:val="24"/>
        </w:rPr>
      </w:pPr>
      <w:r>
        <w:rPr>
          <w:rFonts w:ascii="Times New Roman" w:hAnsi="Times New Roman" w:cs="Times New Roman"/>
          <w:sz w:val="24"/>
          <w:szCs w:val="24"/>
        </w:rPr>
        <w:t>-поддержка предпринимателей ведущих закупку продукции с личных подсобных хозяйств на выгодных для населения условиях.</w:t>
      </w:r>
    </w:p>
    <w:p w:rsidR="000C407B" w:rsidRDefault="000C407B">
      <w:pPr>
        <w:rPr>
          <w:rFonts w:ascii="Times New Roman" w:hAnsi="Times New Roman" w:cs="Times New Roman"/>
          <w:sz w:val="24"/>
          <w:szCs w:val="24"/>
        </w:rPr>
      </w:pPr>
      <w:r>
        <w:rPr>
          <w:rFonts w:ascii="Times New Roman" w:hAnsi="Times New Roman" w:cs="Times New Roman"/>
          <w:sz w:val="24"/>
          <w:szCs w:val="24"/>
        </w:rPr>
        <w:t>3.   Содействие в привлечении молодых специалистов в поселение (врачей, учителей, работников культуры, муниципальных служащих);</w:t>
      </w:r>
    </w:p>
    <w:p w:rsidR="000C407B" w:rsidRDefault="000C407B">
      <w:pPr>
        <w:rPr>
          <w:rFonts w:ascii="Times New Roman" w:hAnsi="Times New Roman" w:cs="Times New Roman"/>
          <w:sz w:val="24"/>
          <w:szCs w:val="24"/>
        </w:rPr>
      </w:pPr>
      <w:r>
        <w:rPr>
          <w:rFonts w:ascii="Times New Roman" w:hAnsi="Times New Roman" w:cs="Times New Roman"/>
          <w:sz w:val="24"/>
          <w:szCs w:val="24"/>
        </w:rPr>
        <w:t> -помощь членам их семей в устройстве на работу;</w:t>
      </w:r>
    </w:p>
    <w:p w:rsidR="000C407B" w:rsidRDefault="000C407B">
      <w:pPr>
        <w:rPr>
          <w:rFonts w:ascii="Times New Roman" w:hAnsi="Times New Roman" w:cs="Times New Roman"/>
          <w:sz w:val="24"/>
          <w:szCs w:val="24"/>
        </w:rPr>
      </w:pPr>
      <w:r>
        <w:rPr>
          <w:rFonts w:ascii="Times New Roman" w:hAnsi="Times New Roman" w:cs="Times New Roman"/>
          <w:sz w:val="24"/>
          <w:szCs w:val="24"/>
        </w:rPr>
        <w:t> -помощь в решении вопросов по  приобретению  этими  специалистами жилья через районные, областные и федеральные программы, направленные на строительство приобретения жилья, помощь в получении кредитов, в том числе ипотечных на жильё.</w:t>
      </w:r>
    </w:p>
    <w:p w:rsidR="000C407B" w:rsidRDefault="000C407B">
      <w:pPr>
        <w:rPr>
          <w:rFonts w:ascii="Times New Roman" w:hAnsi="Times New Roman" w:cs="Times New Roman"/>
          <w:sz w:val="24"/>
          <w:szCs w:val="24"/>
        </w:rPr>
      </w:pPr>
      <w:r>
        <w:rPr>
          <w:rFonts w:ascii="Times New Roman" w:hAnsi="Times New Roman" w:cs="Times New Roman"/>
          <w:sz w:val="24"/>
          <w:szCs w:val="24"/>
        </w:rPr>
        <w:t>4.    Содействие в обеспечении социальной поддержки слабозащищенным слоям населения: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-консультирование, помощь в получении субсидий, пособий различных льготных выплат;</w:t>
      </w:r>
    </w:p>
    <w:p w:rsidR="000C407B" w:rsidRDefault="000C407B">
      <w:pPr>
        <w:rPr>
          <w:rFonts w:ascii="Times New Roman" w:hAnsi="Times New Roman" w:cs="Times New Roman"/>
          <w:sz w:val="24"/>
          <w:szCs w:val="24"/>
        </w:rPr>
      </w:pPr>
      <w:r>
        <w:rPr>
          <w:rFonts w:ascii="Times New Roman" w:hAnsi="Times New Roman" w:cs="Times New Roman"/>
          <w:sz w:val="24"/>
          <w:szCs w:val="24"/>
        </w:rPr>
        <w:t>-содействие в привлечении бюджетных средств, спонсорской помощи для поддержания одиноких пенсионеров, инвалидов, многодетных семей (заготовка твердого топлива, пиломатериал для ремонта жилья, проведение ремонта жилья,  лечение в учреждениях здравоохранения, льготное санаторно - курортное лечение).</w:t>
      </w:r>
    </w:p>
    <w:p w:rsidR="000C407B" w:rsidRDefault="000C407B">
      <w:pPr>
        <w:rPr>
          <w:rFonts w:ascii="Times New Roman" w:hAnsi="Times New Roman" w:cs="Times New Roman"/>
          <w:sz w:val="24"/>
          <w:szCs w:val="24"/>
        </w:rPr>
      </w:pPr>
      <w:r>
        <w:rPr>
          <w:rFonts w:ascii="Times New Roman" w:hAnsi="Times New Roman" w:cs="Times New Roman"/>
          <w:sz w:val="24"/>
          <w:szCs w:val="24"/>
        </w:rPr>
        <w:t>5.   Привлечение средств из областного и федерального бюджетов на укрепление жилищно-коммунальной сферы:</w:t>
      </w:r>
    </w:p>
    <w:p w:rsidR="000C407B" w:rsidRDefault="000C407B">
      <w:pPr>
        <w:rPr>
          <w:rFonts w:ascii="Times New Roman" w:hAnsi="Times New Roman" w:cs="Times New Roman"/>
          <w:sz w:val="24"/>
          <w:szCs w:val="24"/>
        </w:rPr>
      </w:pPr>
      <w:r>
        <w:rPr>
          <w:rFonts w:ascii="Times New Roman" w:hAnsi="Times New Roman" w:cs="Times New Roman"/>
          <w:sz w:val="24"/>
          <w:szCs w:val="24"/>
        </w:rPr>
        <w:t> -по Программе «Устойчивое развитие сельский территорий» реконструкция водопроводных сетей на территории Ширинского сельсовета ;</w:t>
      </w:r>
    </w:p>
    <w:p w:rsidR="000C407B" w:rsidRDefault="000C407B">
      <w:pPr>
        <w:rPr>
          <w:rFonts w:ascii="Times New Roman" w:hAnsi="Times New Roman" w:cs="Times New Roman"/>
          <w:sz w:val="24"/>
          <w:szCs w:val="24"/>
        </w:rPr>
      </w:pPr>
      <w:r>
        <w:rPr>
          <w:rFonts w:ascii="Times New Roman" w:hAnsi="Times New Roman" w:cs="Times New Roman"/>
          <w:sz w:val="24"/>
          <w:szCs w:val="24"/>
        </w:rPr>
        <w:t>- по «Программе переселение  граждан  из  ветхого  аварийного  жилье» для строительства жилья   и  ремонт  муниципального  жилья;</w:t>
      </w:r>
    </w:p>
    <w:p w:rsidR="000C407B" w:rsidRDefault="000C407B">
      <w:pPr>
        <w:rPr>
          <w:rFonts w:ascii="Times New Roman" w:hAnsi="Times New Roman" w:cs="Times New Roman"/>
          <w:sz w:val="24"/>
          <w:szCs w:val="24"/>
        </w:rPr>
      </w:pPr>
      <w:r>
        <w:rPr>
          <w:rFonts w:ascii="Times New Roman" w:hAnsi="Times New Roman" w:cs="Times New Roman"/>
          <w:sz w:val="24"/>
          <w:szCs w:val="24"/>
        </w:rPr>
        <w:t>- по программам молодая семья, сельское жилье, жилье для молодых специалистов, ипотечное кредитование для строительства приобретения жилья гражданами, работающими проживающими на территории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6.   Содействие в развитие систем телефонной и сотовой связи, охват сотовой связью удаленных и труднодоступных поселков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7.   Освещение населенных пунктов поселения  на  должном  уровне.</w:t>
      </w:r>
    </w:p>
    <w:p w:rsidR="000C407B" w:rsidRDefault="000C407B">
      <w:pPr>
        <w:rPr>
          <w:rFonts w:ascii="Times New Roman" w:hAnsi="Times New Roman" w:cs="Times New Roman"/>
          <w:sz w:val="24"/>
          <w:szCs w:val="24"/>
        </w:rPr>
      </w:pPr>
      <w:r>
        <w:rPr>
          <w:rFonts w:ascii="Times New Roman" w:hAnsi="Times New Roman" w:cs="Times New Roman"/>
          <w:sz w:val="24"/>
          <w:szCs w:val="24"/>
        </w:rPr>
        <w:t>8.   Привлечение средств  из областного и федерального бюджетов на строительство и ремонт внутри-поселковых дорог.</w:t>
      </w:r>
    </w:p>
    <w:p w:rsidR="000C407B" w:rsidRDefault="000C407B">
      <w:pPr>
        <w:rPr>
          <w:rFonts w:ascii="Times New Roman" w:hAnsi="Times New Roman" w:cs="Times New Roman"/>
          <w:sz w:val="24"/>
          <w:szCs w:val="24"/>
        </w:rPr>
      </w:pPr>
      <w:r>
        <w:rPr>
          <w:rFonts w:ascii="Times New Roman" w:hAnsi="Times New Roman" w:cs="Times New Roman"/>
          <w:sz w:val="24"/>
          <w:szCs w:val="24"/>
        </w:rPr>
        <w:t>9.  Привлечение средств из бюджетов различных уровней для благоустройства  поселения.</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Система основных программных мероприятий по развитию Ширинского  сельского поселения</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  Задача формирования стратегии развития сельского поселения  не может быть конструктивно решена без  анализа, выявления    и адекватного описания его важнейших  характеристик. Для этих целей при разработке Программы был использован эффективный инструмент исследования объектов подобного рода - системный анализ, который позволил воспроизвести основные системные характеристики поселения, показать механизмы его функционирования и развития. Использование инструментов системного анализа обусловлено необходимостью учета сложности и многообразия экономических, социальных, политических и других факторов, влияющих на развитие поселения. С данных позиций поселение  представляет собой  систему, которая характеризуется совокупностью различных подсистем, сложными и многочисленными взаимосвязями между ними, динамичностью протекающих процессов.</w:t>
      </w:r>
    </w:p>
    <w:p w:rsidR="000C407B" w:rsidRDefault="000C407B">
      <w:pPr>
        <w:rPr>
          <w:rFonts w:ascii="Times New Roman" w:hAnsi="Times New Roman" w:cs="Times New Roman"/>
          <w:sz w:val="24"/>
          <w:szCs w:val="24"/>
        </w:rPr>
      </w:pPr>
      <w:r>
        <w:rPr>
          <w:rFonts w:ascii="Times New Roman" w:hAnsi="Times New Roman" w:cs="Times New Roman"/>
          <w:sz w:val="24"/>
          <w:szCs w:val="24"/>
        </w:rPr>
        <w:t>  Использование системного анализа для  разработки Программы позволило выявить и описать основные сферы деятельности в городском поселении. Таковыми являются: производственная сфера, сфера управления и развития, а также сферы  обеспечения условий функционирования и поддержания работоспособности основных элементов, составляющих основу сельского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Мероприятия Программы  комплексного развития  социальной  инфраструктуры  сельского поселения Администрации Ширинского сельсовета  включают как планируемые к реализации инвестиционные проекты, так и совокупность различных  организационных мероприятий, сгруппированных по указанным выше системным признакам. Перечень  основных программных мероприятий на период 2017-2021 гг., ответственных исполнителей  и ожидаемых результатов от их реализации с указанием необходимых объемов и потенциальных источников финансирования, приведены в таблицах.</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sidRPr="0031285E">
        <w:rPr>
          <w:rFonts w:ascii="Times New Roman" w:hAnsi="Times New Roman" w:cs="Times New Roman"/>
          <w:b/>
          <w:bCs/>
          <w:sz w:val="24"/>
          <w:szCs w:val="24"/>
        </w:rPr>
        <w:t>Состав мероприятий по совершенствованию сферы управления и развития   сельского поселения Администрации Ширинского сельсовета.</w:t>
      </w:r>
    </w:p>
    <w:p w:rsidR="000C407B" w:rsidRPr="0031285E" w:rsidRDefault="000C407B">
      <w:pPr>
        <w:rPr>
          <w:rFonts w:ascii="Times New Roman" w:hAnsi="Times New Roman" w:cs="Times New Roman"/>
          <w:b/>
          <w:bCs/>
          <w:sz w:val="24"/>
          <w:szCs w:val="24"/>
        </w:rPr>
      </w:pPr>
    </w:p>
    <w:p w:rsidR="000C407B" w:rsidRPr="0031285E" w:rsidRDefault="000C407B">
      <w:pPr>
        <w:rPr>
          <w:rFonts w:ascii="Times New Roman" w:hAnsi="Times New Roman" w:cs="Times New Roman"/>
          <w:b/>
          <w:bCs/>
          <w:sz w:val="24"/>
          <w:szCs w:val="24"/>
        </w:rPr>
      </w:pPr>
    </w:p>
    <w:tbl>
      <w:tblPr>
        <w:tblW w:w="0" w:type="auto"/>
        <w:tblInd w:w="-8" w:type="dxa"/>
        <w:tblCellMar>
          <w:left w:w="10" w:type="dxa"/>
          <w:right w:w="10" w:type="dxa"/>
        </w:tblCellMar>
        <w:tblLook w:val="0000"/>
      </w:tblPr>
      <w:tblGrid>
        <w:gridCol w:w="443"/>
        <w:gridCol w:w="2710"/>
        <w:gridCol w:w="1788"/>
        <w:gridCol w:w="1757"/>
        <w:gridCol w:w="2677"/>
      </w:tblGrid>
      <w:tr w:rsidR="000C407B" w:rsidRPr="0031285E">
        <w:trPr>
          <w:trHeight w:val="494"/>
        </w:trPr>
        <w:tc>
          <w:tcPr>
            <w:tcW w:w="443"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31285E" w:rsidRDefault="000C407B">
            <w:pPr>
              <w:rPr>
                <w:b/>
                <w:bCs/>
              </w:rPr>
            </w:pPr>
            <w:r w:rsidRPr="0031285E">
              <w:rPr>
                <w:rFonts w:ascii="Times New Roman" w:hAnsi="Times New Roman" w:cs="Times New Roman"/>
                <w:b/>
                <w:bCs/>
                <w:sz w:val="24"/>
                <w:szCs w:val="24"/>
              </w:rPr>
              <w:t>№</w:t>
            </w:r>
          </w:p>
        </w:tc>
        <w:tc>
          <w:tcPr>
            <w:tcW w:w="2710"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31285E" w:rsidRDefault="000C407B">
            <w:pPr>
              <w:rPr>
                <w:b/>
                <w:bCs/>
              </w:rPr>
            </w:pPr>
            <w:r w:rsidRPr="0031285E">
              <w:rPr>
                <w:rFonts w:ascii="Times New Roman" w:hAnsi="Times New Roman" w:cs="Times New Roman"/>
                <w:b/>
                <w:bCs/>
                <w:sz w:val="24"/>
                <w:szCs w:val="24"/>
              </w:rPr>
              <w:t>Содержание мероприятия</w:t>
            </w:r>
          </w:p>
        </w:tc>
        <w:tc>
          <w:tcPr>
            <w:tcW w:w="1788"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31285E" w:rsidRDefault="000C407B">
            <w:pPr>
              <w:rPr>
                <w:b/>
                <w:bCs/>
              </w:rPr>
            </w:pPr>
            <w:r w:rsidRPr="0031285E">
              <w:rPr>
                <w:rFonts w:ascii="Times New Roman" w:hAnsi="Times New Roman" w:cs="Times New Roman"/>
                <w:b/>
                <w:bCs/>
                <w:sz w:val="24"/>
                <w:szCs w:val="24"/>
              </w:rPr>
              <w:t>Ответственный исполнитель</w:t>
            </w:r>
          </w:p>
        </w:tc>
        <w:tc>
          <w:tcPr>
            <w:tcW w:w="1757"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31285E" w:rsidRDefault="000C407B">
            <w:pPr>
              <w:rPr>
                <w:b/>
                <w:bCs/>
              </w:rPr>
            </w:pPr>
            <w:r w:rsidRPr="0031285E">
              <w:rPr>
                <w:rFonts w:ascii="Times New Roman" w:hAnsi="Times New Roman" w:cs="Times New Roman"/>
                <w:b/>
                <w:bCs/>
                <w:sz w:val="24"/>
                <w:szCs w:val="24"/>
              </w:rPr>
              <w:t>Сроки выполнения</w:t>
            </w:r>
          </w:p>
        </w:tc>
        <w:tc>
          <w:tcPr>
            <w:tcW w:w="2677" w:type="dxa"/>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31285E" w:rsidRDefault="000C407B">
            <w:pPr>
              <w:rPr>
                <w:b/>
                <w:bCs/>
              </w:rPr>
            </w:pPr>
            <w:r w:rsidRPr="0031285E">
              <w:rPr>
                <w:rFonts w:ascii="Times New Roman" w:hAnsi="Times New Roman" w:cs="Times New Roman"/>
                <w:b/>
                <w:bCs/>
                <w:sz w:val="24"/>
                <w:szCs w:val="24"/>
              </w:rPr>
              <w:t>Ожидаемые результаты</w:t>
            </w:r>
          </w:p>
        </w:tc>
      </w:tr>
      <w:tr w:rsidR="000C407B" w:rsidRPr="007931BD">
        <w:trPr>
          <w:trHeight w:val="494"/>
        </w:trPr>
        <w:tc>
          <w:tcPr>
            <w:tcW w:w="44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1</w:t>
            </w:r>
          </w:p>
        </w:tc>
        <w:tc>
          <w:tcPr>
            <w:tcW w:w="2710"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Разработка перспективного плана развития сельского поселения в соответствии с программой  комплексного  развития социальной инфраструктуры поселения и с требованиями закона      № 131-ФЗ</w:t>
            </w:r>
          </w:p>
        </w:tc>
        <w:tc>
          <w:tcPr>
            <w:tcW w:w="178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Администрация сельского поселения</w:t>
            </w:r>
          </w:p>
        </w:tc>
        <w:tc>
          <w:tcPr>
            <w:tcW w:w="175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 г.</w:t>
            </w:r>
          </w:p>
        </w:tc>
        <w:tc>
          <w:tcPr>
            <w:tcW w:w="267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Современная концепция управления сельским поселением, включающая основные направления социальной и экономической политики </w:t>
            </w:r>
          </w:p>
        </w:tc>
      </w:tr>
      <w:tr w:rsidR="000C407B" w:rsidRPr="007931BD">
        <w:trPr>
          <w:trHeight w:val="494"/>
        </w:trPr>
        <w:tc>
          <w:tcPr>
            <w:tcW w:w="44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2</w:t>
            </w:r>
          </w:p>
        </w:tc>
        <w:tc>
          <w:tcPr>
            <w:tcW w:w="2710"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Разработка плана мероприятий по реализации программы комплексного  развития  социальной  инфраструктуры </w:t>
            </w:r>
          </w:p>
        </w:tc>
        <w:tc>
          <w:tcPr>
            <w:tcW w:w="178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Администрация сельского поселения</w:t>
            </w:r>
          </w:p>
        </w:tc>
        <w:tc>
          <w:tcPr>
            <w:tcW w:w="175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2017-2021 гг.</w:t>
            </w:r>
          </w:p>
        </w:tc>
        <w:tc>
          <w:tcPr>
            <w:tcW w:w="267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Ежегодный план мероприятий по реализации Программы</w:t>
            </w:r>
          </w:p>
        </w:tc>
      </w:tr>
      <w:tr w:rsidR="000C407B" w:rsidRPr="007931BD">
        <w:trPr>
          <w:trHeight w:val="494"/>
        </w:trPr>
        <w:tc>
          <w:tcPr>
            <w:tcW w:w="44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3</w:t>
            </w:r>
          </w:p>
        </w:tc>
        <w:tc>
          <w:tcPr>
            <w:tcW w:w="2710"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Отбор, подготовка и переподготовка персонала для сферы местного самоуправления</w:t>
            </w:r>
          </w:p>
        </w:tc>
        <w:tc>
          <w:tcPr>
            <w:tcW w:w="178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p>
          <w:p w:rsidR="000C407B" w:rsidRPr="007931BD" w:rsidRDefault="000C407B">
            <w:r>
              <w:rPr>
                <w:rFonts w:ascii="Times New Roman" w:hAnsi="Times New Roman" w:cs="Times New Roman"/>
                <w:sz w:val="24"/>
                <w:szCs w:val="24"/>
              </w:rPr>
              <w:t>Администрация сельского поселения</w:t>
            </w:r>
          </w:p>
        </w:tc>
        <w:tc>
          <w:tcPr>
            <w:tcW w:w="175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2017-2021 гг.</w:t>
            </w:r>
          </w:p>
        </w:tc>
        <w:tc>
          <w:tcPr>
            <w:tcW w:w="267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Повышение эффективности муниципального управления (график переподготовки, и обучения специалистов)</w:t>
            </w:r>
          </w:p>
        </w:tc>
      </w:tr>
      <w:tr w:rsidR="000C407B" w:rsidRPr="007931BD">
        <w:trPr>
          <w:trHeight w:val="494"/>
        </w:trPr>
        <w:tc>
          <w:tcPr>
            <w:tcW w:w="44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4</w:t>
            </w:r>
          </w:p>
        </w:tc>
        <w:tc>
          <w:tcPr>
            <w:tcW w:w="2710"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Поддержки и развитие  малого  и  среднего   предпринимательства  в  сельском поселении совместно </w:t>
            </w:r>
          </w:p>
        </w:tc>
        <w:tc>
          <w:tcPr>
            <w:tcW w:w="178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Pr="007931BD" w:rsidRDefault="000C407B">
            <w:r>
              <w:rPr>
                <w:rFonts w:ascii="Times New Roman" w:hAnsi="Times New Roman" w:cs="Times New Roman"/>
                <w:sz w:val="24"/>
                <w:szCs w:val="24"/>
              </w:rPr>
              <w:t>Администрация сельского поселения</w:t>
            </w:r>
          </w:p>
        </w:tc>
        <w:tc>
          <w:tcPr>
            <w:tcW w:w="175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 2017 -2021гг.</w:t>
            </w:r>
          </w:p>
        </w:tc>
        <w:tc>
          <w:tcPr>
            <w:tcW w:w="267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Повышение предпринимательской активности в сельском  поселении</w:t>
            </w:r>
          </w:p>
        </w:tc>
      </w:tr>
      <w:tr w:rsidR="000C407B" w:rsidRPr="007931BD">
        <w:trPr>
          <w:trHeight w:val="494"/>
        </w:trPr>
        <w:tc>
          <w:tcPr>
            <w:tcW w:w="44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t>5</w:t>
            </w:r>
          </w:p>
        </w:tc>
        <w:tc>
          <w:tcPr>
            <w:tcW w:w="2710"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Проведение систематических мероприятий по продвижению продукции предприятий сельского  поселения: участие в проведении ярмарок, выставок, смотров, конкурсов и т.п.</w:t>
            </w:r>
          </w:p>
        </w:tc>
        <w:tc>
          <w:tcPr>
            <w:tcW w:w="178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Pr="007931BD" w:rsidRDefault="000C407B">
            <w:r>
              <w:rPr>
                <w:rFonts w:ascii="Times New Roman" w:hAnsi="Times New Roman" w:cs="Times New Roman"/>
                <w:sz w:val="24"/>
                <w:szCs w:val="24"/>
              </w:rPr>
              <w:t>Администрация сельского поселения</w:t>
            </w:r>
          </w:p>
        </w:tc>
        <w:tc>
          <w:tcPr>
            <w:tcW w:w="175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2017-2021 гг.</w:t>
            </w:r>
          </w:p>
        </w:tc>
        <w:tc>
          <w:tcPr>
            <w:tcW w:w="267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Стимулирование производства и продвижение на рынок продукции, производимой предприятиями поселения </w:t>
            </w:r>
          </w:p>
        </w:tc>
      </w:tr>
      <w:tr w:rsidR="000C407B" w:rsidRPr="007931BD">
        <w:trPr>
          <w:trHeight w:val="494"/>
        </w:trPr>
        <w:tc>
          <w:tcPr>
            <w:tcW w:w="44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6</w:t>
            </w:r>
          </w:p>
        </w:tc>
        <w:tc>
          <w:tcPr>
            <w:tcW w:w="2710"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1749E1" w:rsidRDefault="000C407B">
            <w:r w:rsidRPr="001749E1">
              <w:rPr>
                <w:rFonts w:ascii="Times New Roman" w:hAnsi="Times New Roman" w:cs="Times New Roman"/>
                <w:sz w:val="24"/>
                <w:szCs w:val="24"/>
              </w:rPr>
              <w:t>Совершенствование системы принятия и исполнения местного бюджета</w:t>
            </w:r>
          </w:p>
        </w:tc>
        <w:tc>
          <w:tcPr>
            <w:tcW w:w="178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1749E1" w:rsidRDefault="000C407B">
            <w:pPr>
              <w:rPr>
                <w:rFonts w:ascii="Times New Roman" w:hAnsi="Times New Roman" w:cs="Times New Roman"/>
                <w:sz w:val="24"/>
                <w:szCs w:val="24"/>
              </w:rPr>
            </w:pPr>
          </w:p>
          <w:p w:rsidR="000C407B" w:rsidRPr="001749E1" w:rsidRDefault="000C407B">
            <w:r w:rsidRPr="001749E1">
              <w:rPr>
                <w:rFonts w:ascii="Times New Roman" w:hAnsi="Times New Roman" w:cs="Times New Roman"/>
                <w:sz w:val="24"/>
                <w:szCs w:val="24"/>
              </w:rPr>
              <w:t xml:space="preserve">Администрация сельского поселения </w:t>
            </w:r>
          </w:p>
        </w:tc>
        <w:tc>
          <w:tcPr>
            <w:tcW w:w="175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1749E1" w:rsidRDefault="000C407B">
            <w:r w:rsidRPr="001749E1">
              <w:rPr>
                <w:rFonts w:ascii="Times New Roman" w:hAnsi="Times New Roman" w:cs="Times New Roman"/>
                <w:sz w:val="24"/>
                <w:szCs w:val="24"/>
              </w:rPr>
              <w:t>2017 г.</w:t>
            </w:r>
          </w:p>
        </w:tc>
        <w:tc>
          <w:tcPr>
            <w:tcW w:w="267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1749E1" w:rsidRDefault="000C407B">
            <w:pPr>
              <w:rPr>
                <w:rFonts w:ascii="Times New Roman" w:hAnsi="Times New Roman" w:cs="Times New Roman"/>
                <w:sz w:val="24"/>
                <w:szCs w:val="24"/>
              </w:rPr>
            </w:pPr>
            <w:r w:rsidRPr="001749E1">
              <w:rPr>
                <w:rFonts w:ascii="Times New Roman" w:hAnsi="Times New Roman" w:cs="Times New Roman"/>
                <w:sz w:val="24"/>
                <w:szCs w:val="24"/>
              </w:rPr>
              <w:t>Повышение эффективности бюджетного процесса на местном уровне</w:t>
            </w:r>
          </w:p>
          <w:p w:rsidR="000C407B" w:rsidRPr="001749E1" w:rsidRDefault="000C407B">
            <w:r w:rsidRPr="001749E1">
              <w:rPr>
                <w:rFonts w:ascii="Times New Roman" w:hAnsi="Times New Roman" w:cs="Times New Roman"/>
                <w:sz w:val="24"/>
                <w:szCs w:val="24"/>
              </w:rPr>
              <w:t>(Наработка нормативной базы)</w:t>
            </w:r>
          </w:p>
        </w:tc>
      </w:tr>
      <w:tr w:rsidR="000C407B" w:rsidRPr="007931BD">
        <w:trPr>
          <w:trHeight w:val="494"/>
        </w:trPr>
        <w:tc>
          <w:tcPr>
            <w:tcW w:w="44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7</w:t>
            </w:r>
          </w:p>
        </w:tc>
        <w:tc>
          <w:tcPr>
            <w:tcW w:w="2710"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Выполнение  мероприятий  в  соответствии с  «Программой  комплексного развития коммунальной инфраструктуры поселения на 2014-2024 годы»</w:t>
            </w:r>
          </w:p>
        </w:tc>
        <w:tc>
          <w:tcPr>
            <w:tcW w:w="178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Pr="007931BD" w:rsidRDefault="000C407B">
            <w:r>
              <w:rPr>
                <w:rFonts w:ascii="Times New Roman" w:hAnsi="Times New Roman" w:cs="Times New Roman"/>
                <w:sz w:val="24"/>
                <w:szCs w:val="24"/>
              </w:rPr>
              <w:t>Администрация сельского поселения</w:t>
            </w:r>
          </w:p>
        </w:tc>
        <w:tc>
          <w:tcPr>
            <w:tcW w:w="175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2017-2021 гг.</w:t>
            </w:r>
          </w:p>
        </w:tc>
        <w:tc>
          <w:tcPr>
            <w:tcW w:w="267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Повышение качества предоставляемых жилищно-коммунальных услуг</w:t>
            </w:r>
          </w:p>
          <w:p w:rsidR="000C407B" w:rsidRPr="007931BD" w:rsidRDefault="000C407B">
            <w:r>
              <w:rPr>
                <w:rFonts w:ascii="Times New Roman" w:hAnsi="Times New Roman" w:cs="Times New Roman"/>
                <w:sz w:val="24"/>
                <w:szCs w:val="24"/>
              </w:rPr>
              <w:t>( разработка и реализация мероприятий по развитию коммунального комплекса   поселения</w:t>
            </w:r>
          </w:p>
        </w:tc>
      </w:tr>
      <w:tr w:rsidR="000C407B" w:rsidRPr="007931BD">
        <w:trPr>
          <w:trHeight w:val="494"/>
        </w:trPr>
        <w:tc>
          <w:tcPr>
            <w:tcW w:w="44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8</w:t>
            </w:r>
          </w:p>
        </w:tc>
        <w:tc>
          <w:tcPr>
            <w:tcW w:w="2710"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Разработка системы контроля   и регулирования потребительского рынка в  поселении (полиция, Роспотребнадзор)</w:t>
            </w:r>
          </w:p>
        </w:tc>
        <w:tc>
          <w:tcPr>
            <w:tcW w:w="178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p>
          <w:p w:rsidR="000C407B" w:rsidRPr="007931BD" w:rsidRDefault="000C407B">
            <w:r>
              <w:rPr>
                <w:rFonts w:ascii="Times New Roman" w:hAnsi="Times New Roman" w:cs="Times New Roman"/>
                <w:sz w:val="24"/>
                <w:szCs w:val="24"/>
              </w:rPr>
              <w:t xml:space="preserve">Администрация сельского поселения </w:t>
            </w:r>
          </w:p>
        </w:tc>
        <w:tc>
          <w:tcPr>
            <w:tcW w:w="175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Систематически</w:t>
            </w:r>
          </w:p>
        </w:tc>
        <w:tc>
          <w:tcPr>
            <w:tcW w:w="267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Обеспечение наполнения потребительского рынка товарами и услугами, удовлетворение спроса населения</w:t>
            </w:r>
          </w:p>
        </w:tc>
      </w:tr>
      <w:tr w:rsidR="000C407B" w:rsidRPr="007931BD">
        <w:trPr>
          <w:trHeight w:val="494"/>
        </w:trPr>
        <w:tc>
          <w:tcPr>
            <w:tcW w:w="44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9</w:t>
            </w:r>
          </w:p>
        </w:tc>
        <w:tc>
          <w:tcPr>
            <w:tcW w:w="2710"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Организация системы контроля за исполнением Программы развития и ежегодного плана мероприятий по ее реализации</w:t>
            </w:r>
          </w:p>
        </w:tc>
        <w:tc>
          <w:tcPr>
            <w:tcW w:w="178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p>
          <w:p w:rsidR="000C407B" w:rsidRPr="007931BD" w:rsidRDefault="000C407B">
            <w:r>
              <w:rPr>
                <w:rFonts w:ascii="Times New Roman" w:hAnsi="Times New Roman" w:cs="Times New Roman"/>
                <w:sz w:val="24"/>
                <w:szCs w:val="24"/>
              </w:rPr>
              <w:t xml:space="preserve">Администрация сельского поселения </w:t>
            </w:r>
          </w:p>
        </w:tc>
        <w:tc>
          <w:tcPr>
            <w:tcW w:w="175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Систематически</w:t>
            </w:r>
          </w:p>
        </w:tc>
        <w:tc>
          <w:tcPr>
            <w:tcW w:w="267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Выявление отклонений основных  фактических показателей  развития поселения от запланированных</w:t>
            </w:r>
          </w:p>
          <w:p w:rsidR="000C407B" w:rsidRPr="007931BD" w:rsidRDefault="000C407B">
            <w:r>
              <w:rPr>
                <w:rFonts w:ascii="Times New Roman" w:hAnsi="Times New Roman" w:cs="Times New Roman"/>
                <w:sz w:val="24"/>
                <w:szCs w:val="24"/>
              </w:rPr>
              <w:t>(  Глава поселения)</w:t>
            </w:r>
          </w:p>
        </w:tc>
      </w:tr>
      <w:tr w:rsidR="000C407B" w:rsidRPr="007931BD">
        <w:trPr>
          <w:trHeight w:val="494"/>
        </w:trPr>
        <w:tc>
          <w:tcPr>
            <w:tcW w:w="44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10</w:t>
            </w:r>
          </w:p>
        </w:tc>
        <w:tc>
          <w:tcPr>
            <w:tcW w:w="2710"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Контроль за экологической ситуацией и рациональным использованием природных ресурсов на территории поселения</w:t>
            </w:r>
          </w:p>
        </w:tc>
        <w:tc>
          <w:tcPr>
            <w:tcW w:w="178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p>
          <w:p w:rsidR="000C407B" w:rsidRPr="007931BD" w:rsidRDefault="000C407B">
            <w:r>
              <w:rPr>
                <w:rFonts w:ascii="Times New Roman" w:hAnsi="Times New Roman" w:cs="Times New Roman"/>
                <w:sz w:val="24"/>
                <w:szCs w:val="24"/>
              </w:rPr>
              <w:t xml:space="preserve">Администрация сельского поселения </w:t>
            </w:r>
          </w:p>
        </w:tc>
        <w:tc>
          <w:tcPr>
            <w:tcW w:w="175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Систематически</w:t>
            </w:r>
          </w:p>
        </w:tc>
        <w:tc>
          <w:tcPr>
            <w:tcW w:w="267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Улучшение экологической ситуации, сохранение природных ресурсов поселения</w:t>
            </w:r>
          </w:p>
          <w:p w:rsidR="000C407B" w:rsidRPr="007931BD" w:rsidRDefault="000C407B"/>
        </w:tc>
      </w:tr>
      <w:tr w:rsidR="000C407B" w:rsidRPr="007931BD">
        <w:trPr>
          <w:trHeight w:val="494"/>
        </w:trPr>
        <w:tc>
          <w:tcPr>
            <w:tcW w:w="44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11</w:t>
            </w:r>
          </w:p>
        </w:tc>
        <w:tc>
          <w:tcPr>
            <w:tcW w:w="2710"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Проведение  учета  граждан занимающихся личными подсобными хозяйствами, наличие животных в подворьях определение потенциала развития ЛПХ </w:t>
            </w:r>
          </w:p>
          <w:p w:rsidR="000C407B" w:rsidRDefault="000C407B">
            <w:pPr>
              <w:rPr>
                <w:rFonts w:ascii="Times New Roman" w:hAnsi="Times New Roman" w:cs="Times New Roman"/>
                <w:sz w:val="24"/>
                <w:szCs w:val="24"/>
              </w:rPr>
            </w:pPr>
            <w:r>
              <w:rPr>
                <w:rFonts w:ascii="Times New Roman" w:hAnsi="Times New Roman" w:cs="Times New Roman"/>
                <w:sz w:val="24"/>
                <w:szCs w:val="24"/>
              </w:rPr>
              <w:t>Контроль динамики развития ЛПХ.</w:t>
            </w:r>
          </w:p>
          <w:p w:rsidR="000C407B" w:rsidRPr="007931BD" w:rsidRDefault="000C407B">
            <w:r>
              <w:rPr>
                <w:rFonts w:ascii="Times New Roman" w:hAnsi="Times New Roman" w:cs="Times New Roman"/>
                <w:sz w:val="24"/>
                <w:szCs w:val="24"/>
              </w:rPr>
              <w:t>Выявление потребности в кредитных ресурсах.</w:t>
            </w:r>
          </w:p>
        </w:tc>
        <w:tc>
          <w:tcPr>
            <w:tcW w:w="1788"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p>
          <w:p w:rsidR="000C407B" w:rsidRPr="007931BD" w:rsidRDefault="000C407B">
            <w:r>
              <w:rPr>
                <w:rFonts w:ascii="Times New Roman" w:hAnsi="Times New Roman" w:cs="Times New Roman"/>
                <w:sz w:val="24"/>
                <w:szCs w:val="24"/>
              </w:rPr>
              <w:t xml:space="preserve">Администрация сельского поселения </w:t>
            </w:r>
          </w:p>
        </w:tc>
        <w:tc>
          <w:tcPr>
            <w:tcW w:w="1757"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2017-2021</w:t>
            </w:r>
          </w:p>
        </w:tc>
        <w:tc>
          <w:tcPr>
            <w:tcW w:w="2677"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Развитие ЛПХ на территории поселений </w:t>
            </w:r>
          </w:p>
          <w:p w:rsidR="000C407B" w:rsidRPr="007931BD" w:rsidRDefault="000C407B">
            <w:r>
              <w:rPr>
                <w:rFonts w:ascii="Times New Roman" w:hAnsi="Times New Roman" w:cs="Times New Roman"/>
                <w:sz w:val="24"/>
                <w:szCs w:val="24"/>
              </w:rPr>
              <w:t>(Глава поселения и конкурсная комиссия поселения)</w:t>
            </w:r>
          </w:p>
        </w:tc>
      </w:tr>
    </w:tbl>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Состав    мероприятий  по   обеспечению    условий   функционирования   и   поддержанию       работоспособности   основных  элементов поселения Ширинского сельсовета</w:t>
      </w:r>
    </w:p>
    <w:tbl>
      <w:tblPr>
        <w:tblW w:w="0" w:type="auto"/>
        <w:tblInd w:w="-8" w:type="dxa"/>
        <w:tblCellMar>
          <w:left w:w="10" w:type="dxa"/>
          <w:right w:w="10" w:type="dxa"/>
        </w:tblCellMar>
        <w:tblLook w:val="0000"/>
      </w:tblPr>
      <w:tblGrid>
        <w:gridCol w:w="683"/>
        <w:gridCol w:w="2825"/>
        <w:gridCol w:w="1573"/>
        <w:gridCol w:w="1404"/>
        <w:gridCol w:w="2890"/>
      </w:tblGrid>
      <w:tr w:rsidR="000C407B" w:rsidRPr="007931BD">
        <w:trPr>
          <w:trHeight w:val="494"/>
        </w:trPr>
        <w:tc>
          <w:tcPr>
            <w:tcW w:w="683"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w:t>
            </w:r>
          </w:p>
        </w:tc>
        <w:tc>
          <w:tcPr>
            <w:tcW w:w="2825"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Содержание мероприятия</w:t>
            </w:r>
          </w:p>
        </w:tc>
        <w:tc>
          <w:tcPr>
            <w:tcW w:w="1573"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tcPr>
          <w:p w:rsidR="000C407B" w:rsidRPr="007931BD" w:rsidRDefault="000C407B">
            <w:r>
              <w:rPr>
                <w:rFonts w:ascii="Times New Roman" w:hAnsi="Times New Roman" w:cs="Times New Roman"/>
                <w:b/>
                <w:bCs/>
                <w:sz w:val="24"/>
                <w:szCs w:val="24"/>
              </w:rPr>
              <w:t>Ресурсное обеспечение</w:t>
            </w:r>
          </w:p>
        </w:tc>
        <w:tc>
          <w:tcPr>
            <w:tcW w:w="1404" w:type="dxa"/>
            <w:tcBorders>
              <w:top w:val="single" w:sz="8"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Сроки выполнения</w:t>
            </w:r>
          </w:p>
        </w:tc>
        <w:tc>
          <w:tcPr>
            <w:tcW w:w="2890" w:type="dxa"/>
            <w:tcBorders>
              <w:top w:val="single" w:sz="8"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b/>
                <w:bCs/>
                <w:sz w:val="24"/>
                <w:szCs w:val="24"/>
              </w:rPr>
              <w:t>Ожидаемые результаты</w:t>
            </w:r>
          </w:p>
        </w:tc>
      </w:tr>
      <w:tr w:rsidR="000C407B" w:rsidRPr="007931BD">
        <w:trPr>
          <w:trHeight w:val="494"/>
        </w:trPr>
        <w:tc>
          <w:tcPr>
            <w:tcW w:w="68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t>1</w:t>
            </w:r>
          </w:p>
        </w:tc>
        <w:tc>
          <w:tcPr>
            <w:tcW w:w="2825"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Ремонт и содержание дорог в границах поселения, поддержание дорожного полотна в работоспособном состоянии</w:t>
            </w:r>
          </w:p>
        </w:tc>
        <w:tc>
          <w:tcPr>
            <w:tcW w:w="157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местный бюджет</w:t>
            </w:r>
          </w:p>
          <w:p w:rsidR="000C407B" w:rsidRDefault="000C407B">
            <w:pPr>
              <w:rPr>
                <w:rFonts w:ascii="Times New Roman" w:hAnsi="Times New Roman" w:cs="Times New Roman"/>
                <w:sz w:val="24"/>
                <w:szCs w:val="24"/>
              </w:rPr>
            </w:pPr>
            <w:r>
              <w:rPr>
                <w:rFonts w:ascii="Times New Roman" w:hAnsi="Times New Roman" w:cs="Times New Roman"/>
                <w:sz w:val="24"/>
                <w:szCs w:val="24"/>
              </w:rPr>
              <w:t>2 025 тыс. руб. в год</w:t>
            </w:r>
          </w:p>
          <w:p w:rsidR="000C407B" w:rsidRPr="007931BD" w:rsidRDefault="000C407B"/>
        </w:tc>
        <w:tc>
          <w:tcPr>
            <w:tcW w:w="1404"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 2017-2021гг.</w:t>
            </w:r>
          </w:p>
        </w:tc>
        <w:tc>
          <w:tcPr>
            <w:tcW w:w="2890"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Обеспечение безопасности дорожного  движения  и транспортной доступности населенных пунктов сельского  поселения</w:t>
            </w:r>
          </w:p>
        </w:tc>
      </w:tr>
      <w:tr w:rsidR="000C407B" w:rsidRPr="007931BD">
        <w:trPr>
          <w:trHeight w:val="494"/>
        </w:trPr>
        <w:tc>
          <w:tcPr>
            <w:tcW w:w="68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w:t>
            </w:r>
          </w:p>
        </w:tc>
        <w:tc>
          <w:tcPr>
            <w:tcW w:w="2825"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Создание условий для реализации перспективных предпринимательских проектов</w:t>
            </w:r>
          </w:p>
        </w:tc>
        <w:tc>
          <w:tcPr>
            <w:tcW w:w="157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местный бюджет </w:t>
            </w:r>
          </w:p>
        </w:tc>
        <w:tc>
          <w:tcPr>
            <w:tcW w:w="1404"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2017-2021 гг.</w:t>
            </w:r>
          </w:p>
        </w:tc>
        <w:tc>
          <w:tcPr>
            <w:tcW w:w="2890"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Создание новых рабочих мест, повышение уровня оплаты труда персонала, снижение уровня безработицы, увеличение доходной части местного бюджета</w:t>
            </w:r>
          </w:p>
        </w:tc>
      </w:tr>
      <w:tr w:rsidR="000C407B" w:rsidRPr="007931BD">
        <w:trPr>
          <w:trHeight w:val="494"/>
        </w:trPr>
        <w:tc>
          <w:tcPr>
            <w:tcW w:w="68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3</w:t>
            </w:r>
          </w:p>
        </w:tc>
        <w:tc>
          <w:tcPr>
            <w:tcW w:w="2825"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Поддержание материально-технической базы учреждений находящихся  в  ведении  администрации  сельского  поселения  в надлежащем для использования состоянии</w:t>
            </w:r>
          </w:p>
        </w:tc>
        <w:tc>
          <w:tcPr>
            <w:tcW w:w="157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Местный бюджет</w:t>
            </w:r>
          </w:p>
          <w:p w:rsidR="000C407B" w:rsidRPr="007931BD" w:rsidRDefault="000C407B"/>
        </w:tc>
        <w:tc>
          <w:tcPr>
            <w:tcW w:w="1404"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2017-2021 гг.</w:t>
            </w:r>
          </w:p>
        </w:tc>
        <w:tc>
          <w:tcPr>
            <w:tcW w:w="2890"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Обеспечение населения необходимыми социальными услугами </w:t>
            </w:r>
          </w:p>
        </w:tc>
      </w:tr>
      <w:tr w:rsidR="000C407B" w:rsidRPr="007931BD">
        <w:trPr>
          <w:trHeight w:val="494"/>
        </w:trPr>
        <w:tc>
          <w:tcPr>
            <w:tcW w:w="68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4</w:t>
            </w:r>
          </w:p>
        </w:tc>
        <w:tc>
          <w:tcPr>
            <w:tcW w:w="2825"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Формирование условий для развития  личных подсобных хозяйств  </w:t>
            </w:r>
          </w:p>
        </w:tc>
        <w:tc>
          <w:tcPr>
            <w:tcW w:w="157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Местный бюджет</w:t>
            </w:r>
          </w:p>
          <w:p w:rsidR="000C407B" w:rsidRPr="007931BD" w:rsidRDefault="000C407B">
            <w:r>
              <w:rPr>
                <w:rFonts w:ascii="Times New Roman" w:hAnsi="Times New Roman" w:cs="Times New Roman"/>
                <w:sz w:val="24"/>
                <w:szCs w:val="24"/>
              </w:rPr>
              <w:t xml:space="preserve"> </w:t>
            </w:r>
          </w:p>
        </w:tc>
        <w:tc>
          <w:tcPr>
            <w:tcW w:w="1404"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2017-2021 гг.</w:t>
            </w:r>
          </w:p>
        </w:tc>
        <w:tc>
          <w:tcPr>
            <w:tcW w:w="2890"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Увеличение производства сельскохозяйственной продукции в личных подсобных хозяйствах</w:t>
            </w:r>
          </w:p>
        </w:tc>
      </w:tr>
      <w:tr w:rsidR="000C407B" w:rsidRPr="007931BD">
        <w:trPr>
          <w:trHeight w:val="494"/>
        </w:trPr>
        <w:tc>
          <w:tcPr>
            <w:tcW w:w="68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5</w:t>
            </w:r>
          </w:p>
        </w:tc>
        <w:tc>
          <w:tcPr>
            <w:tcW w:w="2825"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Обеспечение участия жителей всех населённых пунктов поселения в социальных, культурных, спортивных и других мероприятиях, проводимых районной и городской администрациями</w:t>
            </w:r>
          </w:p>
        </w:tc>
        <w:tc>
          <w:tcPr>
            <w:tcW w:w="157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Местный бюджет </w:t>
            </w:r>
          </w:p>
          <w:p w:rsidR="000C407B" w:rsidRPr="007931BD" w:rsidRDefault="000C407B"/>
        </w:tc>
        <w:tc>
          <w:tcPr>
            <w:tcW w:w="1404"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2017-2021 гг.</w:t>
            </w:r>
          </w:p>
        </w:tc>
        <w:tc>
          <w:tcPr>
            <w:tcW w:w="2890"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Повышение активности населения, нацеливание на здоровый образ жизни</w:t>
            </w:r>
          </w:p>
        </w:tc>
      </w:tr>
      <w:tr w:rsidR="000C407B" w:rsidRPr="007931BD">
        <w:trPr>
          <w:trHeight w:val="494"/>
        </w:trPr>
        <w:tc>
          <w:tcPr>
            <w:tcW w:w="68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6</w:t>
            </w:r>
          </w:p>
        </w:tc>
        <w:tc>
          <w:tcPr>
            <w:tcW w:w="2825"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Благоустройство территории</w:t>
            </w:r>
          </w:p>
        </w:tc>
        <w:tc>
          <w:tcPr>
            <w:tcW w:w="157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Местный бюджет</w:t>
            </w:r>
          </w:p>
          <w:p w:rsidR="000C407B" w:rsidRPr="007931BD" w:rsidRDefault="000C407B">
            <w:r>
              <w:rPr>
                <w:rFonts w:ascii="Times New Roman" w:hAnsi="Times New Roman" w:cs="Times New Roman"/>
                <w:sz w:val="24"/>
                <w:szCs w:val="24"/>
              </w:rPr>
              <w:t>4 699 тыс.руб. в год</w:t>
            </w:r>
          </w:p>
        </w:tc>
        <w:tc>
          <w:tcPr>
            <w:tcW w:w="1404"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2017-2021 гг.</w:t>
            </w:r>
          </w:p>
        </w:tc>
        <w:tc>
          <w:tcPr>
            <w:tcW w:w="2890"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Благоустроительные работы в населенных пунктах поселения,  освещение улиц</w:t>
            </w:r>
          </w:p>
        </w:tc>
      </w:tr>
      <w:tr w:rsidR="000C407B" w:rsidRPr="007931BD">
        <w:trPr>
          <w:trHeight w:val="494"/>
        </w:trPr>
        <w:tc>
          <w:tcPr>
            <w:tcW w:w="68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7</w:t>
            </w:r>
          </w:p>
        </w:tc>
        <w:tc>
          <w:tcPr>
            <w:tcW w:w="2825"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Освещение  территории  сельского поселения</w:t>
            </w:r>
          </w:p>
        </w:tc>
        <w:tc>
          <w:tcPr>
            <w:tcW w:w="1573"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Default="000C407B">
            <w:pPr>
              <w:rPr>
                <w:rFonts w:ascii="Times New Roman" w:hAnsi="Times New Roman" w:cs="Times New Roman"/>
                <w:sz w:val="24"/>
                <w:szCs w:val="24"/>
              </w:rPr>
            </w:pPr>
            <w:r>
              <w:rPr>
                <w:rFonts w:ascii="Times New Roman" w:hAnsi="Times New Roman" w:cs="Times New Roman"/>
                <w:sz w:val="24"/>
                <w:szCs w:val="24"/>
              </w:rPr>
              <w:t>Местный бюджет</w:t>
            </w:r>
          </w:p>
          <w:p w:rsidR="000C407B" w:rsidRPr="007931BD" w:rsidRDefault="000C407B">
            <w:r>
              <w:rPr>
                <w:rFonts w:ascii="Times New Roman" w:hAnsi="Times New Roman" w:cs="Times New Roman"/>
                <w:sz w:val="24"/>
                <w:szCs w:val="24"/>
              </w:rPr>
              <w:t>2 749 тыс.рублей</w:t>
            </w:r>
          </w:p>
        </w:tc>
        <w:tc>
          <w:tcPr>
            <w:tcW w:w="1404" w:type="dxa"/>
            <w:tcBorders>
              <w:top w:val="single" w:sz="6" w:space="0" w:color="000000"/>
              <w:left w:val="single" w:sz="8" w:space="0" w:color="000000"/>
              <w:bottom w:val="single" w:sz="8" w:space="0" w:color="000000"/>
              <w:right w:val="single" w:sz="6"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2017-2021 гг.</w:t>
            </w:r>
          </w:p>
        </w:tc>
        <w:tc>
          <w:tcPr>
            <w:tcW w:w="2890" w:type="dxa"/>
            <w:tcBorders>
              <w:top w:val="single" w:sz="6" w:space="0" w:color="000000"/>
              <w:left w:val="single" w:sz="8" w:space="0" w:color="000000"/>
              <w:bottom w:val="single" w:sz="8" w:space="0" w:color="000000"/>
              <w:right w:val="single" w:sz="8" w:space="0" w:color="000000"/>
            </w:tcBorders>
            <w:shd w:val="clear" w:color="000000" w:fill="FFFFFF"/>
            <w:tcMar>
              <w:left w:w="0" w:type="dxa"/>
              <w:right w:w="0" w:type="dxa"/>
            </w:tcMar>
            <w:vAlign w:val="center"/>
          </w:tcPr>
          <w:p w:rsidR="000C407B" w:rsidRPr="007931BD" w:rsidRDefault="000C407B">
            <w:r>
              <w:rPr>
                <w:rFonts w:ascii="Times New Roman" w:hAnsi="Times New Roman" w:cs="Times New Roman"/>
                <w:sz w:val="24"/>
                <w:szCs w:val="24"/>
              </w:rPr>
              <w:t xml:space="preserve">Работы  по  освещению улиц  и  установке    дополнительных светильников. </w:t>
            </w:r>
          </w:p>
        </w:tc>
      </w:tr>
    </w:tbl>
    <w:p w:rsidR="000C407B" w:rsidRDefault="000C407B">
      <w:pPr>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rsidR="000C407B" w:rsidRDefault="000C407B">
      <w:pPr>
        <w:rPr>
          <w:rFonts w:ascii="Times New Roman" w:hAnsi="Times New Roman" w:cs="Times New Roman"/>
          <w:sz w:val="24"/>
          <w:szCs w:val="24"/>
          <w:u w:val="single"/>
        </w:rPr>
      </w:pPr>
      <w:r>
        <w:rPr>
          <w:rFonts w:ascii="Times New Roman" w:hAnsi="Times New Roman" w:cs="Times New Roman"/>
          <w:sz w:val="24"/>
          <w:szCs w:val="24"/>
          <w:u w:val="single"/>
        </w:rPr>
        <w:t>Развитие и поддержка малого предпринимательства</w:t>
      </w:r>
    </w:p>
    <w:p w:rsidR="000C407B" w:rsidRDefault="000C407B">
      <w:pPr>
        <w:rPr>
          <w:rFonts w:ascii="Times New Roman" w:hAnsi="Times New Roman" w:cs="Times New Roman"/>
          <w:sz w:val="24"/>
          <w:szCs w:val="24"/>
          <w:u w:val="single"/>
        </w:rPr>
      </w:pPr>
    </w:p>
    <w:p w:rsidR="000C407B" w:rsidRDefault="000C407B">
      <w:pPr>
        <w:rPr>
          <w:rFonts w:ascii="Times New Roman" w:hAnsi="Times New Roman" w:cs="Times New Roman"/>
          <w:sz w:val="24"/>
          <w:szCs w:val="24"/>
        </w:rPr>
      </w:pPr>
      <w:r>
        <w:rPr>
          <w:rFonts w:ascii="Times New Roman" w:hAnsi="Times New Roman" w:cs="Times New Roman"/>
          <w:sz w:val="24"/>
          <w:szCs w:val="24"/>
        </w:rPr>
        <w:t>Развитие субъектов  малого  и  среднего предпринимательства является одним из главных направлений экономической деятельности, т.к. именно данным сектором решается ряд важнейших проблем социальной стабильности населения. Это, прежде всего, занятость, повышение жизненного уровня населения, увеличение наполняемости бюджета.</w:t>
      </w:r>
    </w:p>
    <w:p w:rsidR="000C407B" w:rsidRDefault="000C407B">
      <w:pPr>
        <w:rPr>
          <w:rFonts w:ascii="Times New Roman" w:hAnsi="Times New Roman" w:cs="Times New Roman"/>
          <w:sz w:val="24"/>
          <w:szCs w:val="24"/>
        </w:rPr>
      </w:pPr>
      <w:r>
        <w:rPr>
          <w:rFonts w:ascii="Times New Roman" w:hAnsi="Times New Roman" w:cs="Times New Roman"/>
          <w:sz w:val="24"/>
          <w:szCs w:val="24"/>
        </w:rPr>
        <w:t>Цель политики развития и поддержки малого  и  среднего  предпринимательства - создание благоприятных политических, правовых, экономических и организационных условий для повышения устойчивого и динамичного развития малого  и  среднего предпринимательства, обеспечивающих сохранение и создание новых рабочих мест, насыщение рынка отечественными товарами и услугами, стабильное поступление налогов в бюджет поселения, формирование среднего слоя общества, самостоятельно создающего собственное благосостояние и достаточный уровень жизни.</w:t>
      </w:r>
    </w:p>
    <w:p w:rsidR="000C407B" w:rsidRDefault="000C407B">
      <w:pPr>
        <w:rPr>
          <w:rFonts w:ascii="Times New Roman" w:hAnsi="Times New Roman" w:cs="Times New Roman"/>
          <w:sz w:val="24"/>
          <w:szCs w:val="24"/>
        </w:rPr>
      </w:pPr>
      <w:r>
        <w:rPr>
          <w:rFonts w:ascii="Times New Roman" w:hAnsi="Times New Roman" w:cs="Times New Roman"/>
          <w:sz w:val="24"/>
          <w:szCs w:val="24"/>
        </w:rPr>
        <w:t>Основные задачи:</w:t>
      </w:r>
    </w:p>
    <w:p w:rsidR="000C407B" w:rsidRDefault="000C407B">
      <w:pPr>
        <w:rPr>
          <w:rFonts w:ascii="Times New Roman" w:hAnsi="Times New Roman" w:cs="Times New Roman"/>
          <w:sz w:val="24"/>
          <w:szCs w:val="24"/>
        </w:rPr>
      </w:pPr>
      <w:r>
        <w:rPr>
          <w:rFonts w:ascii="Times New Roman" w:hAnsi="Times New Roman" w:cs="Times New Roman"/>
          <w:sz w:val="24"/>
          <w:szCs w:val="24"/>
        </w:rPr>
        <w:t>- формирование правового пространства, обеспечивающего беспрепятственное развитие малого и  среднего  предпринимательства.</w:t>
      </w:r>
    </w:p>
    <w:p w:rsidR="000C407B" w:rsidRDefault="000C407B">
      <w:pPr>
        <w:rPr>
          <w:rFonts w:ascii="Times New Roman" w:hAnsi="Times New Roman" w:cs="Times New Roman"/>
          <w:sz w:val="24"/>
          <w:szCs w:val="24"/>
        </w:rPr>
      </w:pPr>
      <w:r>
        <w:rPr>
          <w:rFonts w:ascii="Times New Roman" w:hAnsi="Times New Roman" w:cs="Times New Roman"/>
          <w:sz w:val="24"/>
          <w:szCs w:val="24"/>
        </w:rPr>
        <w:t>- выявление и поддержка приоритетных направлений развития малого бизнеса.</w:t>
      </w:r>
    </w:p>
    <w:p w:rsidR="000C407B" w:rsidRDefault="000C407B">
      <w:pPr>
        <w:rPr>
          <w:rFonts w:ascii="Times New Roman" w:hAnsi="Times New Roman" w:cs="Times New Roman"/>
          <w:sz w:val="24"/>
          <w:szCs w:val="24"/>
        </w:rPr>
      </w:pPr>
      <w:r>
        <w:rPr>
          <w:rFonts w:ascii="Times New Roman" w:hAnsi="Times New Roman" w:cs="Times New Roman"/>
          <w:sz w:val="24"/>
          <w:szCs w:val="24"/>
        </w:rPr>
        <w:t>- формирование положительного общественного мнения о деятельности предприятий малого и среднего бизнеса, укрепление социального статуса, повышение престижа и создание механизма защиты предпринимательства.</w:t>
      </w:r>
    </w:p>
    <w:p w:rsidR="000C407B" w:rsidRDefault="000C407B">
      <w:pPr>
        <w:rPr>
          <w:rFonts w:ascii="Times New Roman" w:hAnsi="Times New Roman" w:cs="Times New Roman"/>
          <w:sz w:val="24"/>
          <w:szCs w:val="24"/>
        </w:rPr>
      </w:pPr>
      <w:r>
        <w:rPr>
          <w:rFonts w:ascii="Times New Roman" w:hAnsi="Times New Roman" w:cs="Times New Roman"/>
          <w:sz w:val="24"/>
          <w:szCs w:val="24"/>
        </w:rPr>
        <w:t>- участие предпринимателей в формировании политики поселения по развитию малого и среднего предпринимательства (Совет предпринимателей);</w:t>
      </w:r>
    </w:p>
    <w:p w:rsidR="000C407B" w:rsidRDefault="000C407B">
      <w:pPr>
        <w:rPr>
          <w:rFonts w:ascii="Times New Roman" w:hAnsi="Times New Roman" w:cs="Times New Roman"/>
          <w:sz w:val="24"/>
          <w:szCs w:val="24"/>
        </w:rPr>
      </w:pPr>
      <w:r>
        <w:rPr>
          <w:rFonts w:ascii="Times New Roman" w:hAnsi="Times New Roman" w:cs="Times New Roman"/>
          <w:sz w:val="24"/>
          <w:szCs w:val="24"/>
        </w:rPr>
        <w:t>- вовлечение в предпринимательскую деятельность представителей различных слоев населения;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увеличение  доходов  населения  и создание условий для самореализации граждан;</w:t>
      </w:r>
    </w:p>
    <w:p w:rsidR="000C407B" w:rsidRDefault="000C407B">
      <w:pPr>
        <w:rPr>
          <w:rFonts w:ascii="Times New Roman" w:hAnsi="Times New Roman" w:cs="Times New Roman"/>
          <w:sz w:val="24"/>
          <w:szCs w:val="24"/>
        </w:rPr>
      </w:pPr>
      <w:r>
        <w:rPr>
          <w:rFonts w:ascii="Times New Roman" w:hAnsi="Times New Roman" w:cs="Times New Roman"/>
          <w:sz w:val="24"/>
          <w:szCs w:val="24"/>
        </w:rPr>
        <w:t>поддержка в продвижении местных товаропроизводителей посредством ярмарочно-выставочных   мероприятий.</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shd w:val="clear" w:color="auto" w:fill="FFFFFF"/>
        </w:rPr>
        <w:t>При проведении конкурентных способов определения поставщика (подрядчика, исполнителя) для закупки товаров, услуг для нужд сельского поселения  субъектам малого предпринимательства оказывается преимущество.</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В рамках реализации политики в области развития малого и среднего предпринимательства определены следующие приоритеты:</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1) организация мероприятий  по сбыту  сельскохозяйственной продукции; </w:t>
      </w:r>
    </w:p>
    <w:p w:rsidR="000C407B" w:rsidRDefault="000C407B">
      <w:pPr>
        <w:rPr>
          <w:rFonts w:ascii="Times New Roman" w:hAnsi="Times New Roman" w:cs="Times New Roman"/>
          <w:sz w:val="24"/>
          <w:szCs w:val="24"/>
        </w:rPr>
      </w:pPr>
      <w:r>
        <w:rPr>
          <w:rFonts w:ascii="Times New Roman" w:hAnsi="Times New Roman" w:cs="Times New Roman"/>
          <w:sz w:val="24"/>
          <w:szCs w:val="24"/>
        </w:rPr>
        <w:t>2) производство товаров народного потребления продовольственного и промышленного назначения;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3) развитие народных ремесел, туризма;</w:t>
      </w:r>
    </w:p>
    <w:p w:rsidR="000C407B" w:rsidRDefault="000C407B">
      <w:pPr>
        <w:rPr>
          <w:rFonts w:ascii="Times New Roman" w:hAnsi="Times New Roman" w:cs="Times New Roman"/>
          <w:sz w:val="24"/>
          <w:szCs w:val="24"/>
        </w:rPr>
      </w:pPr>
      <w:r>
        <w:rPr>
          <w:rFonts w:ascii="Times New Roman" w:hAnsi="Times New Roman" w:cs="Times New Roman"/>
          <w:sz w:val="24"/>
          <w:szCs w:val="24"/>
        </w:rPr>
        <w:t>4) бытовые услуги (ремонт, реставрация и пошив обуви; ремонт и пошив верхней одежды; мастерские по ремонту бытовой техники, мастерские по ремонтц транспортных средств, цеха по изготовлению и ремонту мебели, , сауна, ритуальные услуги, фотография; парикмахерские и др.)</w:t>
      </w:r>
    </w:p>
    <w:p w:rsidR="000C407B" w:rsidRDefault="000C407B">
      <w:pPr>
        <w:rPr>
          <w:rFonts w:ascii="Times New Roman" w:hAnsi="Times New Roman" w:cs="Times New Roman"/>
          <w:sz w:val="24"/>
          <w:szCs w:val="24"/>
        </w:rPr>
      </w:pPr>
      <w:r>
        <w:rPr>
          <w:rFonts w:ascii="Times New Roman" w:hAnsi="Times New Roman" w:cs="Times New Roman"/>
          <w:sz w:val="24"/>
          <w:szCs w:val="24"/>
        </w:rPr>
        <w:t>5) строительство, в том числе жилья;</w:t>
      </w:r>
    </w:p>
    <w:p w:rsidR="000C407B" w:rsidRDefault="000C407B">
      <w:pPr>
        <w:rPr>
          <w:rFonts w:ascii="Times New Roman" w:hAnsi="Times New Roman" w:cs="Times New Roman"/>
          <w:sz w:val="24"/>
          <w:szCs w:val="24"/>
        </w:rPr>
      </w:pPr>
      <w:r>
        <w:rPr>
          <w:rFonts w:ascii="Times New Roman" w:hAnsi="Times New Roman" w:cs="Times New Roman"/>
          <w:sz w:val="24"/>
          <w:szCs w:val="24"/>
        </w:rPr>
        <w:t>6) выполнение дорожных работ;</w:t>
      </w:r>
    </w:p>
    <w:p w:rsidR="000C407B" w:rsidRDefault="000C407B">
      <w:pPr>
        <w:rPr>
          <w:rFonts w:ascii="Times New Roman" w:hAnsi="Times New Roman" w:cs="Times New Roman"/>
          <w:sz w:val="24"/>
          <w:szCs w:val="24"/>
        </w:rPr>
      </w:pPr>
      <w:r>
        <w:rPr>
          <w:rFonts w:ascii="Times New Roman" w:hAnsi="Times New Roman" w:cs="Times New Roman"/>
          <w:sz w:val="24"/>
          <w:szCs w:val="24"/>
        </w:rPr>
        <w:t>7) производство строительных материалов;</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Система программных мероприятий по развитию малого и среднего предпринимательства представлена следующими направлениями: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1. Сдача в аренду земли с целью производства сельскохозяйственной продукции, организации культурного отдыха населения, создания новых рабочих мест, увеличения местного бюджета. </w:t>
      </w:r>
    </w:p>
    <w:p w:rsidR="000C407B" w:rsidRDefault="000C407B">
      <w:pPr>
        <w:rPr>
          <w:rFonts w:ascii="Times New Roman" w:hAnsi="Times New Roman" w:cs="Times New Roman"/>
          <w:sz w:val="24"/>
          <w:szCs w:val="24"/>
        </w:rPr>
      </w:pPr>
      <w:r>
        <w:rPr>
          <w:rFonts w:ascii="Times New Roman" w:hAnsi="Times New Roman" w:cs="Times New Roman"/>
          <w:sz w:val="24"/>
          <w:szCs w:val="24"/>
        </w:rPr>
        <w:t>Проведение различных конкурсов среди предпринимателей.</w:t>
      </w:r>
    </w:p>
    <w:p w:rsidR="000C407B" w:rsidRDefault="000C407B">
      <w:pPr>
        <w:rPr>
          <w:rFonts w:ascii="Times New Roman" w:hAnsi="Times New Roman" w:cs="Times New Roman"/>
          <w:sz w:val="24"/>
          <w:szCs w:val="24"/>
          <w:u w:val="single"/>
        </w:rPr>
      </w:pPr>
      <w:r>
        <w:rPr>
          <w:rFonts w:ascii="Times New Roman" w:hAnsi="Times New Roman" w:cs="Times New Roman"/>
          <w:sz w:val="24"/>
          <w:szCs w:val="24"/>
        </w:rPr>
        <w:t>Сдача в аренду не  жилых  муниципальных помещений  и помещений   муниципальных учреждений   и  предприятий  под создание и развитие приоритетных сфер услуг.</w:t>
      </w:r>
    </w:p>
    <w:p w:rsidR="000C407B" w:rsidRDefault="000C407B">
      <w:pPr>
        <w:rPr>
          <w:rFonts w:ascii="Times New Roman" w:hAnsi="Times New Roman" w:cs="Times New Roman"/>
          <w:sz w:val="24"/>
          <w:szCs w:val="24"/>
          <w:u w:val="single"/>
        </w:rPr>
      </w:pPr>
    </w:p>
    <w:p w:rsidR="000C407B" w:rsidRDefault="000C407B">
      <w:pPr>
        <w:rPr>
          <w:rFonts w:ascii="Times New Roman" w:hAnsi="Times New Roman" w:cs="Times New Roman"/>
          <w:sz w:val="24"/>
          <w:szCs w:val="24"/>
          <w:u w:val="single"/>
        </w:rPr>
      </w:pPr>
      <w:r>
        <w:rPr>
          <w:rFonts w:ascii="Times New Roman" w:hAnsi="Times New Roman" w:cs="Times New Roman"/>
          <w:sz w:val="24"/>
          <w:szCs w:val="24"/>
          <w:u w:val="single"/>
        </w:rPr>
        <w:t>Развитие коммунального комплекса</w:t>
      </w:r>
    </w:p>
    <w:p w:rsidR="000C407B" w:rsidRDefault="000C407B">
      <w:pPr>
        <w:rPr>
          <w:rFonts w:ascii="Times New Roman" w:hAnsi="Times New Roman" w:cs="Times New Roman"/>
          <w:sz w:val="24"/>
          <w:szCs w:val="24"/>
          <w:u w:val="single"/>
        </w:rPr>
      </w:pPr>
    </w:p>
    <w:p w:rsidR="000C407B" w:rsidRDefault="000C407B">
      <w:pPr>
        <w:rPr>
          <w:rFonts w:ascii="Times New Roman" w:hAnsi="Times New Roman" w:cs="Times New Roman"/>
          <w:sz w:val="24"/>
          <w:szCs w:val="24"/>
        </w:rPr>
      </w:pPr>
      <w:r>
        <w:rPr>
          <w:rFonts w:ascii="Times New Roman" w:hAnsi="Times New Roman" w:cs="Times New Roman"/>
          <w:sz w:val="24"/>
          <w:szCs w:val="24"/>
        </w:rPr>
        <w:t>Развитие среды проживания населения  сельского  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развития коммунальной инфраструктуры, повышения эффективности и надежности функционирования жилищно-коммунального комплекса. Улучшение  качества  предоставления коммунальный  услуг.</w:t>
      </w:r>
    </w:p>
    <w:p w:rsidR="000C407B" w:rsidRDefault="000C407B">
      <w:pPr>
        <w:rPr>
          <w:rFonts w:ascii="Times New Roman" w:hAnsi="Times New Roman" w:cs="Times New Roman"/>
          <w:sz w:val="24"/>
          <w:szCs w:val="24"/>
        </w:rPr>
      </w:pPr>
      <w:r>
        <w:rPr>
          <w:rFonts w:ascii="Times New Roman" w:hAnsi="Times New Roman" w:cs="Times New Roman"/>
          <w:sz w:val="24"/>
          <w:szCs w:val="24"/>
        </w:rPr>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теплоснабжение, электроснабжение,   водоснабжение   и  газоснабжение.</w:t>
      </w:r>
    </w:p>
    <w:p w:rsidR="000C407B" w:rsidRDefault="000C407B">
      <w:pPr>
        <w:rPr>
          <w:rFonts w:ascii="Times New Roman" w:hAnsi="Times New Roman" w:cs="Times New Roman"/>
          <w:sz w:val="24"/>
          <w:szCs w:val="24"/>
          <w:shd w:val="clear" w:color="auto" w:fill="FFFFFF"/>
        </w:rPr>
      </w:pPr>
      <w:r>
        <w:rPr>
          <w:rFonts w:ascii="Times New Roman" w:hAnsi="Times New Roman" w:cs="Times New Roman"/>
          <w:sz w:val="24"/>
          <w:szCs w:val="24"/>
        </w:rPr>
        <w:t>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p>
    <w:p w:rsidR="000C407B" w:rsidRDefault="000C407B">
      <w:pPr>
        <w:rPr>
          <w:rFonts w:ascii="Times New Roman" w:hAnsi="Times New Roman" w:cs="Times New Roman"/>
          <w:sz w:val="24"/>
          <w:szCs w:val="24"/>
          <w:u w:val="single"/>
        </w:rPr>
      </w:pPr>
      <w:r w:rsidRPr="001749E1">
        <w:rPr>
          <w:rFonts w:ascii="Times New Roman" w:hAnsi="Times New Roman" w:cs="Times New Roman"/>
          <w:sz w:val="24"/>
          <w:szCs w:val="24"/>
          <w:shd w:val="clear" w:color="auto" w:fill="FFFFFF"/>
        </w:rPr>
        <w:t>В целях привлечения инвестиций в коммунальную инфраструктуру сельского поселения , согласно закону «О водоснабжении и водоотведении», фз о теплоснабжении, фз о концессионных соглашениях, определен перечень объектов тепло и водоснабжения, в отношении которых, планируется заключение концессионных соглашений</w:t>
      </w:r>
    </w:p>
    <w:p w:rsidR="000C407B" w:rsidRDefault="000C407B">
      <w:pPr>
        <w:rPr>
          <w:rFonts w:ascii="Times New Roman" w:hAnsi="Times New Roman" w:cs="Times New Roman"/>
          <w:sz w:val="24"/>
          <w:szCs w:val="24"/>
          <w:u w:val="single"/>
        </w:rPr>
      </w:pPr>
    </w:p>
    <w:p w:rsidR="000C407B" w:rsidRDefault="000C407B">
      <w:pPr>
        <w:rPr>
          <w:rFonts w:ascii="Times New Roman" w:hAnsi="Times New Roman" w:cs="Times New Roman"/>
          <w:sz w:val="24"/>
          <w:szCs w:val="24"/>
          <w:u w:val="single"/>
        </w:rPr>
      </w:pPr>
    </w:p>
    <w:p w:rsidR="000C407B" w:rsidRDefault="000C407B">
      <w:pPr>
        <w:rPr>
          <w:rFonts w:ascii="Times New Roman" w:hAnsi="Times New Roman" w:cs="Times New Roman"/>
          <w:sz w:val="24"/>
          <w:szCs w:val="24"/>
          <w:u w:val="single"/>
        </w:rPr>
      </w:pPr>
      <w:r>
        <w:rPr>
          <w:rFonts w:ascii="Times New Roman" w:hAnsi="Times New Roman" w:cs="Times New Roman"/>
          <w:sz w:val="24"/>
          <w:szCs w:val="24"/>
          <w:u w:val="single"/>
        </w:rPr>
        <w:t xml:space="preserve"> Благоустройство</w:t>
      </w:r>
    </w:p>
    <w:p w:rsidR="000C407B" w:rsidRDefault="000C407B">
      <w:pPr>
        <w:rPr>
          <w:rFonts w:ascii="Times New Roman" w:hAnsi="Times New Roman" w:cs="Times New Roman"/>
          <w:sz w:val="24"/>
          <w:szCs w:val="24"/>
          <w:u w:val="single"/>
        </w:rPr>
      </w:pP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Все возрастающее значение в формировании имиджа любой территории приобретают чистота и качество благоустройства. Статьей 14 Федерального закона N 131-ФЗ "Об общих принципах организации местного самоуправления" определены вопросы местного значения поселений в части создания благоприятных условий для жизнедеятельности граждан в контексте благоустройства. Чистота и благоустройство территории обеспечивают нормальное функционирование сложного организма. С улучшением чистоты и качества благоустройства территории,  благоустройства  скверов  и  парков  находящихся  на  территории  поселения,   увеличится привлекательность сельского  поселения   для населения. Улучшение имиджа поселения привлечет в экономику внешние инвестиции, благодаря которым повысится качество жизни населения.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При обустройстве придомовой территории и дворов необходимо уделять больше внимания созданию зеленых уголков отдыха с применением архитектурных композиции.  Привлечение  жителей  поселения для выполнения работ по благоустройству  территории  поселения .</w:t>
      </w:r>
    </w:p>
    <w:p w:rsidR="000C407B" w:rsidRDefault="000C407B">
      <w:pPr>
        <w:rPr>
          <w:rFonts w:ascii="Times New Roman" w:hAnsi="Times New Roman" w:cs="Times New Roman"/>
          <w:sz w:val="24"/>
          <w:szCs w:val="24"/>
          <w:u w:val="single"/>
        </w:rPr>
      </w:pPr>
    </w:p>
    <w:p w:rsidR="000C407B" w:rsidRDefault="000C407B">
      <w:pPr>
        <w:rPr>
          <w:rFonts w:ascii="Times New Roman" w:hAnsi="Times New Roman" w:cs="Times New Roman"/>
          <w:sz w:val="24"/>
          <w:szCs w:val="24"/>
          <w:u w:val="single"/>
        </w:rPr>
      </w:pPr>
      <w:r>
        <w:rPr>
          <w:rFonts w:ascii="Times New Roman" w:hAnsi="Times New Roman" w:cs="Times New Roman"/>
          <w:sz w:val="24"/>
          <w:szCs w:val="24"/>
          <w:u w:val="single"/>
        </w:rPr>
        <w:t xml:space="preserve"> Обеспечение безопасности населения</w:t>
      </w:r>
    </w:p>
    <w:p w:rsidR="000C407B" w:rsidRDefault="000C407B">
      <w:pPr>
        <w:rPr>
          <w:rFonts w:ascii="Times New Roman" w:hAnsi="Times New Roman" w:cs="Times New Roman"/>
          <w:sz w:val="24"/>
          <w:szCs w:val="24"/>
          <w:u w:val="single"/>
        </w:rPr>
      </w:pPr>
    </w:p>
    <w:p w:rsidR="000C407B" w:rsidRDefault="000C407B">
      <w:pPr>
        <w:rPr>
          <w:rFonts w:ascii="Times New Roman" w:hAnsi="Times New Roman" w:cs="Times New Roman"/>
          <w:sz w:val="24"/>
          <w:szCs w:val="24"/>
        </w:rPr>
      </w:pPr>
      <w:r>
        <w:rPr>
          <w:rFonts w:ascii="Times New Roman" w:hAnsi="Times New Roman" w:cs="Times New Roman"/>
          <w:sz w:val="24"/>
          <w:szCs w:val="24"/>
        </w:rPr>
        <w:t>Так как личная безопасность населения является составляющей понятия "качество жизни" жителей любой территории, в число приоритетов могут быть включены такие направления, как:</w:t>
      </w:r>
    </w:p>
    <w:p w:rsidR="000C407B" w:rsidRDefault="000C407B">
      <w:pPr>
        <w:rPr>
          <w:rFonts w:ascii="Times New Roman" w:hAnsi="Times New Roman" w:cs="Times New Roman"/>
          <w:sz w:val="24"/>
          <w:szCs w:val="24"/>
        </w:rPr>
      </w:pPr>
      <w:r>
        <w:rPr>
          <w:rFonts w:ascii="Times New Roman" w:hAnsi="Times New Roman" w:cs="Times New Roman"/>
          <w:sz w:val="24"/>
          <w:szCs w:val="24"/>
        </w:rPr>
        <w:t>- профилактика детской и подростковой беспризорности и преступности;</w:t>
      </w:r>
    </w:p>
    <w:p w:rsidR="000C407B" w:rsidRDefault="000C407B">
      <w:pPr>
        <w:rPr>
          <w:rFonts w:ascii="Times New Roman" w:hAnsi="Times New Roman" w:cs="Times New Roman"/>
          <w:sz w:val="24"/>
          <w:szCs w:val="24"/>
        </w:rPr>
      </w:pPr>
      <w:r>
        <w:rPr>
          <w:rFonts w:ascii="Times New Roman" w:hAnsi="Times New Roman" w:cs="Times New Roman"/>
          <w:sz w:val="24"/>
          <w:szCs w:val="24"/>
        </w:rPr>
        <w:t>- система социальной адаптации лиц, освободившихся из мест лишения свободы;</w:t>
      </w:r>
    </w:p>
    <w:p w:rsidR="000C407B" w:rsidRDefault="000C407B">
      <w:pPr>
        <w:rPr>
          <w:rFonts w:ascii="Times New Roman" w:hAnsi="Times New Roman" w:cs="Times New Roman"/>
          <w:sz w:val="24"/>
          <w:szCs w:val="24"/>
        </w:rPr>
      </w:pPr>
      <w:r>
        <w:rPr>
          <w:rFonts w:ascii="Times New Roman" w:hAnsi="Times New Roman" w:cs="Times New Roman"/>
          <w:sz w:val="24"/>
          <w:szCs w:val="24"/>
        </w:rPr>
        <w:t>- организация работы добровольных народных дружин (по соблюдению пожарной безопасности, общественного порядка);</w:t>
      </w:r>
    </w:p>
    <w:p w:rsidR="000C407B" w:rsidRDefault="000C407B">
      <w:pPr>
        <w:rPr>
          <w:rFonts w:ascii="Times New Roman" w:hAnsi="Times New Roman" w:cs="Times New Roman"/>
          <w:sz w:val="24"/>
          <w:szCs w:val="24"/>
        </w:rPr>
      </w:pPr>
      <w:r>
        <w:rPr>
          <w:rFonts w:ascii="Times New Roman" w:hAnsi="Times New Roman" w:cs="Times New Roman"/>
          <w:sz w:val="24"/>
          <w:szCs w:val="24"/>
        </w:rPr>
        <w:t>- обеспечение пожарной безопасности населения.</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u w:val="single"/>
        </w:rPr>
      </w:pPr>
      <w:r>
        <w:rPr>
          <w:rFonts w:ascii="Times New Roman" w:hAnsi="Times New Roman" w:cs="Times New Roman"/>
          <w:sz w:val="24"/>
          <w:szCs w:val="24"/>
          <w:u w:val="single"/>
        </w:rPr>
        <w:t>Социальное развитие поселения</w:t>
      </w:r>
    </w:p>
    <w:p w:rsidR="000C407B" w:rsidRDefault="000C407B">
      <w:pPr>
        <w:rPr>
          <w:rFonts w:ascii="Times New Roman" w:hAnsi="Times New Roman" w:cs="Times New Roman"/>
          <w:sz w:val="24"/>
          <w:szCs w:val="24"/>
          <w:u w:val="single"/>
        </w:rPr>
      </w:pPr>
    </w:p>
    <w:p w:rsidR="000C407B" w:rsidRDefault="000C407B">
      <w:pPr>
        <w:rPr>
          <w:rFonts w:ascii="Times New Roman" w:hAnsi="Times New Roman" w:cs="Times New Roman"/>
          <w:sz w:val="24"/>
          <w:szCs w:val="24"/>
        </w:rPr>
      </w:pPr>
      <w:r>
        <w:rPr>
          <w:rFonts w:ascii="Times New Roman" w:hAnsi="Times New Roman" w:cs="Times New Roman"/>
          <w:sz w:val="24"/>
          <w:szCs w:val="24"/>
        </w:rPr>
        <w:t>За последние годы, в результате резкого спада сельскохозяйственного производства и ухудшения финансового положения отрасли, увеличилось отставание села   от города по уровню и условиям жизнедеятельности, снизилась доступность образовательных, медицинских, культурных и торгово-бытовых услуг для    населения.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Сложившаяся в поселении ситуация препятствует формированию социально-экономических условий устойчивого развития агропромышленного комплекса. Уровень и качество жизни напрямую зависят от состояния и обеспеченности сельского  населения жильем, инженерной инфраструктурой, социальными объектами - школами, медицинскими,   культурно-досуговыми учреждениями.</w:t>
      </w:r>
    </w:p>
    <w:p w:rsidR="000C407B" w:rsidRDefault="000C407B">
      <w:pPr>
        <w:rPr>
          <w:rFonts w:ascii="Times New Roman" w:hAnsi="Times New Roman" w:cs="Times New Roman"/>
          <w:b/>
          <w:bCs/>
          <w:sz w:val="24"/>
          <w:szCs w:val="24"/>
        </w:rPr>
      </w:pPr>
      <w:r>
        <w:rPr>
          <w:rFonts w:ascii="Times New Roman" w:hAnsi="Times New Roman" w:cs="Times New Roman"/>
          <w:sz w:val="24"/>
          <w:szCs w:val="24"/>
        </w:rPr>
        <w:t xml:space="preserve">В рамках социального развития предполагается проведение программных мероприятий по развитию личных подсобных хозяйств в поселении и участие в реализации  целевых программах. </w:t>
      </w:r>
    </w:p>
    <w:p w:rsidR="000C407B" w:rsidRDefault="000C407B">
      <w:pPr>
        <w:rPr>
          <w:rFonts w:ascii="Times New Roman" w:hAnsi="Times New Roman" w:cs="Times New Roman"/>
          <w:sz w:val="24"/>
          <w:szCs w:val="24"/>
        </w:rPr>
      </w:pPr>
      <w:r>
        <w:rPr>
          <w:rFonts w:ascii="Times New Roman" w:hAnsi="Times New Roman" w:cs="Times New Roman"/>
          <w:b/>
          <w:bCs/>
          <w:sz w:val="24"/>
          <w:szCs w:val="24"/>
        </w:rPr>
        <w:t> </w:t>
      </w:r>
      <w:r>
        <w:rPr>
          <w:rFonts w:ascii="Times New Roman" w:hAnsi="Times New Roman" w:cs="Times New Roman"/>
          <w:sz w:val="24"/>
          <w:szCs w:val="24"/>
        </w:rPr>
        <w:t>Таким образом, Программа развития  сельского поселения   на 2016-2026 гг.  представлена в виде совокупности конкретных мероприятий и ожидаемых результатов, сгруппированных по обозначенным выше системным признакам и направленных на достижение основных социально-экономических целей поселения на основе эффективного использования имеющихся ресурсов и потенциала территории.</w:t>
      </w:r>
    </w:p>
    <w:p w:rsidR="000C407B" w:rsidRDefault="000C407B">
      <w:pPr>
        <w:rPr>
          <w:rFonts w:ascii="Times New Roman" w:hAnsi="Times New Roman" w:cs="Times New Roman"/>
          <w:sz w:val="24"/>
          <w:szCs w:val="24"/>
        </w:rPr>
      </w:pPr>
      <w:r>
        <w:rPr>
          <w:rFonts w:ascii="Times New Roman" w:hAnsi="Times New Roman" w:cs="Times New Roman"/>
          <w:sz w:val="24"/>
          <w:szCs w:val="24"/>
        </w:rPr>
        <w:t>5.   Оценка эффективности мероприятий Программы</w:t>
      </w:r>
    </w:p>
    <w:p w:rsidR="000C407B" w:rsidRDefault="000C407B">
      <w:pPr>
        <w:rPr>
          <w:rFonts w:ascii="Times New Roman" w:hAnsi="Times New Roman" w:cs="Times New Roman"/>
          <w:sz w:val="24"/>
          <w:szCs w:val="24"/>
        </w:rPr>
      </w:pPr>
      <w:r>
        <w:rPr>
          <w:rFonts w:ascii="Times New Roman" w:hAnsi="Times New Roman" w:cs="Times New Roman"/>
          <w:sz w:val="24"/>
          <w:szCs w:val="24"/>
        </w:rPr>
        <w:t>    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и поддержки со стороны местных администраций,  позволит достичь следующих показателей  комплексного  развития  социальной  инфраструктуры  сельского  поселения.</w:t>
      </w:r>
    </w:p>
    <w:p w:rsidR="000C407B" w:rsidRDefault="000C407B">
      <w:pPr>
        <w:rPr>
          <w:rFonts w:ascii="Times New Roman" w:hAnsi="Times New Roman" w:cs="Times New Roman"/>
          <w:b/>
          <w:bCs/>
          <w:sz w:val="24"/>
          <w:szCs w:val="24"/>
        </w:rPr>
      </w:pPr>
      <w:r>
        <w:rPr>
          <w:rFonts w:ascii="Times New Roman" w:hAnsi="Times New Roman" w:cs="Times New Roman"/>
          <w:sz w:val="24"/>
          <w:szCs w:val="24"/>
        </w:rPr>
        <w:t xml:space="preserve">                В целях оперативного отслеживания и контроля хода осуществления Программы, а также оценки влияния результатов реализации Программы на уровень развития социальной  инфраструктуры поселения  в рамках выделенных приоритетов проводится  ежегодный  мониторинг по основным целевым показателям социально-экономического развития территории.</w:t>
      </w: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6.    Организация  контроля  за реализацией Программы</w:t>
      </w: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Организационная структура управления Программой базируется на существующей схеме исполнительной власти  сельского поселения.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            Общее руководство Программой осуществляет Глава поселения, в функции которого в рамках реализации Программы входит:</w:t>
      </w:r>
    </w:p>
    <w:p w:rsidR="000C407B" w:rsidRDefault="000C407B">
      <w:pPr>
        <w:rPr>
          <w:rFonts w:ascii="Times New Roman" w:hAnsi="Times New Roman" w:cs="Times New Roman"/>
          <w:sz w:val="24"/>
          <w:szCs w:val="24"/>
        </w:rPr>
      </w:pPr>
      <w:r>
        <w:rPr>
          <w:rFonts w:ascii="Times New Roman" w:hAnsi="Times New Roman" w:cs="Times New Roman"/>
          <w:sz w:val="24"/>
          <w:szCs w:val="24"/>
        </w:rPr>
        <w:t>            - определение приоритетов, постановка оперативных и краткосрочных целей Программы;</w:t>
      </w:r>
    </w:p>
    <w:p w:rsidR="000C407B" w:rsidRDefault="000C407B">
      <w:pPr>
        <w:rPr>
          <w:rFonts w:ascii="Times New Roman" w:hAnsi="Times New Roman" w:cs="Times New Roman"/>
          <w:sz w:val="24"/>
          <w:szCs w:val="24"/>
        </w:rPr>
      </w:pPr>
      <w:r>
        <w:rPr>
          <w:rFonts w:ascii="Times New Roman" w:hAnsi="Times New Roman" w:cs="Times New Roman"/>
          <w:sz w:val="24"/>
          <w:szCs w:val="24"/>
        </w:rPr>
        <w:t>            -утверждение Программы  комплексного  развития  социальной  инфраструктуры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 контроль за ходом реализации программы развития  социальной  инфраструктуры сельского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 рассмотрение и утверждение предложений, связанных с корректировкой сроков, исполнителей и объемов ресурсов по мероприятиям Программы;</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-утверждение проектов программ поселения по приоритетным направлениям Программы;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Оперативные функции по реализации Программы осуществляют штатные сотрудники Администрации сельского поселения под руководством Главы  сельского поселения.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Глава сельского  поселения осуществляет следующие действия:</w:t>
      </w:r>
    </w:p>
    <w:p w:rsidR="000C407B" w:rsidRDefault="000C407B">
      <w:pPr>
        <w:rPr>
          <w:rFonts w:ascii="Times New Roman" w:hAnsi="Times New Roman" w:cs="Times New Roman"/>
          <w:sz w:val="24"/>
          <w:szCs w:val="24"/>
        </w:rPr>
      </w:pPr>
      <w:r>
        <w:rPr>
          <w:rFonts w:ascii="Times New Roman" w:hAnsi="Times New Roman" w:cs="Times New Roman"/>
          <w:sz w:val="24"/>
          <w:szCs w:val="24"/>
        </w:rPr>
        <w:t>            - рассматривает и утверждает план мероприятий, объемы их финансирования и сроки реализации;</w:t>
      </w:r>
    </w:p>
    <w:p w:rsidR="000C407B" w:rsidRDefault="000C407B">
      <w:pPr>
        <w:rPr>
          <w:rFonts w:ascii="Times New Roman" w:hAnsi="Times New Roman" w:cs="Times New Roman"/>
          <w:sz w:val="24"/>
          <w:szCs w:val="24"/>
        </w:rPr>
      </w:pPr>
      <w:r>
        <w:rPr>
          <w:rFonts w:ascii="Times New Roman" w:hAnsi="Times New Roman" w:cs="Times New Roman"/>
          <w:sz w:val="24"/>
          <w:szCs w:val="24"/>
        </w:rPr>
        <w:t>            - выносит заключения о ходе выполнения Плана, рассматривает предложения по внесению изменений по приоритетности отдельных программных направлений и мероприятий.</w:t>
      </w:r>
    </w:p>
    <w:p w:rsidR="000C407B" w:rsidRDefault="000C407B">
      <w:pPr>
        <w:rPr>
          <w:rFonts w:ascii="Times New Roman" w:hAnsi="Times New Roman" w:cs="Times New Roman"/>
          <w:sz w:val="24"/>
          <w:szCs w:val="24"/>
        </w:rPr>
      </w:pPr>
      <w:r>
        <w:rPr>
          <w:rFonts w:ascii="Times New Roman" w:hAnsi="Times New Roman" w:cs="Times New Roman"/>
          <w:sz w:val="24"/>
          <w:szCs w:val="24"/>
        </w:rPr>
        <w:t>            - взаимодействует с районными и областными органами исполнительной власти по включению предложений сельского поселения  в районные и областные целевые программы;</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-контроль за выполнением годового плана действий и подготовка отчетов о его выполнении;</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-осуществляет руководство по: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 подготовке перечня муниципальных целевых программ поселения, предлагаемых  </w:t>
      </w:r>
    </w:p>
    <w:p w:rsidR="000C407B" w:rsidRDefault="000C407B">
      <w:pPr>
        <w:rPr>
          <w:rFonts w:ascii="Times New Roman" w:hAnsi="Times New Roman" w:cs="Times New Roman"/>
          <w:sz w:val="24"/>
          <w:szCs w:val="24"/>
        </w:rPr>
      </w:pPr>
      <w:r>
        <w:rPr>
          <w:rFonts w:ascii="Times New Roman" w:hAnsi="Times New Roman" w:cs="Times New Roman"/>
          <w:sz w:val="24"/>
          <w:szCs w:val="24"/>
        </w:rPr>
        <w:t>к финансированию из районного и областного бюджета на очередной финансовый год;</w:t>
      </w:r>
    </w:p>
    <w:p w:rsidR="000C407B" w:rsidRDefault="000C407B">
      <w:pPr>
        <w:rPr>
          <w:rFonts w:ascii="Times New Roman" w:hAnsi="Times New Roman" w:cs="Times New Roman"/>
          <w:sz w:val="24"/>
          <w:szCs w:val="24"/>
        </w:rPr>
      </w:pPr>
      <w:r>
        <w:rPr>
          <w:rFonts w:ascii="Times New Roman" w:hAnsi="Times New Roman" w:cs="Times New Roman"/>
          <w:sz w:val="24"/>
          <w:szCs w:val="24"/>
        </w:rPr>
        <w:t>            - составлению ежегодного плана действий по реализации Программы;</w:t>
      </w:r>
    </w:p>
    <w:p w:rsidR="000C407B" w:rsidRDefault="000C407B">
      <w:pPr>
        <w:rPr>
          <w:rFonts w:ascii="Times New Roman" w:hAnsi="Times New Roman" w:cs="Times New Roman"/>
          <w:sz w:val="24"/>
          <w:szCs w:val="24"/>
        </w:rPr>
      </w:pPr>
      <w:r>
        <w:rPr>
          <w:rFonts w:ascii="Times New Roman" w:hAnsi="Times New Roman" w:cs="Times New Roman"/>
          <w:sz w:val="24"/>
          <w:szCs w:val="24"/>
        </w:rPr>
        <w:t>            - реализации мероприятий Программы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Специалисты  администрации   сельского  поселения осуществляет следующие функции:</w:t>
      </w:r>
    </w:p>
    <w:p w:rsidR="000C407B" w:rsidRDefault="000C407B">
      <w:pPr>
        <w:rPr>
          <w:rFonts w:ascii="Times New Roman" w:hAnsi="Times New Roman" w:cs="Times New Roman"/>
          <w:sz w:val="24"/>
          <w:szCs w:val="24"/>
        </w:rPr>
      </w:pPr>
      <w:r>
        <w:rPr>
          <w:rFonts w:ascii="Times New Roman" w:hAnsi="Times New Roman" w:cs="Times New Roman"/>
          <w:sz w:val="24"/>
          <w:szCs w:val="24"/>
        </w:rPr>
        <w:t>            -подготовка проектов нормативных правовых актов по подведомственной сфере по соответствующим разделам Программы;</w:t>
      </w:r>
    </w:p>
    <w:p w:rsidR="000C407B" w:rsidRDefault="000C407B">
      <w:pPr>
        <w:rPr>
          <w:rFonts w:ascii="Times New Roman" w:hAnsi="Times New Roman" w:cs="Times New Roman"/>
          <w:sz w:val="24"/>
          <w:szCs w:val="24"/>
        </w:rPr>
      </w:pPr>
      <w:r>
        <w:rPr>
          <w:rFonts w:ascii="Times New Roman" w:hAnsi="Times New Roman" w:cs="Times New Roman"/>
          <w:sz w:val="24"/>
          <w:szCs w:val="24"/>
        </w:rPr>
        <w:t>            -подготовка проектов программ поселения по приоритетным направлениям Программы;</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-формирование бюджетных заявок на выделение средств из муниципального бюджета поселения;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            -подготовка предложений, связанных с корректировкой сроков, исполнителей и объемов ресурсов по мероприятиям Программы;</w:t>
      </w:r>
    </w:p>
    <w:p w:rsidR="000C407B" w:rsidRDefault="000C407B">
      <w:pPr>
        <w:rPr>
          <w:rFonts w:ascii="Times New Roman" w:hAnsi="Times New Roman" w:cs="Times New Roman"/>
          <w:sz w:val="24"/>
          <w:szCs w:val="24"/>
        </w:rPr>
      </w:pPr>
      <w:r>
        <w:rPr>
          <w:rFonts w:ascii="Times New Roman" w:hAnsi="Times New Roman" w:cs="Times New Roman"/>
          <w:sz w:val="24"/>
          <w:szCs w:val="24"/>
        </w:rPr>
        <w:t>            -прием заявок предприятий и организаций, участвующих в Программе, на получение поддержки для реализации разработанных ими мероприятий или инвестиционных проектов;</w:t>
      </w:r>
    </w:p>
    <w:p w:rsidR="000C407B" w:rsidRDefault="000C407B">
      <w:pPr>
        <w:rPr>
          <w:rFonts w:ascii="Times New Roman" w:hAnsi="Times New Roman" w:cs="Times New Roman"/>
          <w:b/>
          <w:bCs/>
          <w:sz w:val="24"/>
          <w:szCs w:val="24"/>
        </w:rPr>
      </w:pPr>
      <w:r>
        <w:rPr>
          <w:rFonts w:ascii="Times New Roman" w:hAnsi="Times New Roman" w:cs="Times New Roman"/>
          <w:sz w:val="24"/>
          <w:szCs w:val="24"/>
        </w:rPr>
        <w:t>            -предварительное рассмотрение предложений и бизнес-планов,  представленных участниками Программы для получения поддержки, на предмет экономической и социальной значимости;</w:t>
      </w: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b/>
          <w:bCs/>
          <w:sz w:val="24"/>
          <w:szCs w:val="24"/>
        </w:rPr>
      </w:pPr>
      <w:r>
        <w:rPr>
          <w:rFonts w:ascii="Times New Roman" w:hAnsi="Times New Roman" w:cs="Times New Roman"/>
          <w:b/>
          <w:bCs/>
          <w:sz w:val="24"/>
          <w:szCs w:val="24"/>
        </w:rPr>
        <w:t>7.   Механизм обновления Программы</w:t>
      </w:r>
    </w:p>
    <w:p w:rsidR="000C407B" w:rsidRDefault="000C407B">
      <w:pPr>
        <w:rPr>
          <w:rFonts w:ascii="Times New Roman" w:hAnsi="Times New Roman" w:cs="Times New Roman"/>
          <w:b/>
          <w:bCs/>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Обновление Программы производится:</w:t>
      </w:r>
    </w:p>
    <w:p w:rsidR="000C407B" w:rsidRDefault="000C407B">
      <w:pPr>
        <w:rPr>
          <w:rFonts w:ascii="Times New Roman" w:hAnsi="Times New Roman" w:cs="Times New Roman"/>
          <w:sz w:val="24"/>
          <w:szCs w:val="24"/>
        </w:rPr>
      </w:pPr>
      <w:r>
        <w:rPr>
          <w:rFonts w:ascii="Times New Roman" w:hAnsi="Times New Roman" w:cs="Times New Roman"/>
          <w:sz w:val="24"/>
          <w:szCs w:val="24"/>
        </w:rPr>
        <w:t>- при выявлении новых, необходимых к реализации мероприятий,</w:t>
      </w:r>
    </w:p>
    <w:p w:rsidR="000C407B" w:rsidRDefault="000C407B">
      <w:pPr>
        <w:rPr>
          <w:rFonts w:ascii="Times New Roman" w:hAnsi="Times New Roman" w:cs="Times New Roman"/>
          <w:sz w:val="24"/>
          <w:szCs w:val="24"/>
        </w:rPr>
      </w:pPr>
      <w:r>
        <w:rPr>
          <w:rFonts w:ascii="Times New Roman" w:hAnsi="Times New Roman" w:cs="Times New Roman"/>
          <w:sz w:val="24"/>
          <w:szCs w:val="24"/>
        </w:rPr>
        <w:t>- при появлении новых инвестиционных проектов, особо значимых для территории;</w:t>
      </w:r>
    </w:p>
    <w:p w:rsidR="000C407B" w:rsidRDefault="000C407B">
      <w:pPr>
        <w:rPr>
          <w:rFonts w:ascii="Times New Roman" w:hAnsi="Times New Roman" w:cs="Times New Roman"/>
          <w:sz w:val="24"/>
          <w:szCs w:val="24"/>
        </w:rPr>
      </w:pPr>
      <w:r>
        <w:rPr>
          <w:rFonts w:ascii="Times New Roman" w:hAnsi="Times New Roman" w:cs="Times New Roman"/>
          <w:sz w:val="24"/>
          <w:szCs w:val="24"/>
        </w:rPr>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Внесение изменений в Программу производится по итогам годового отчета о реализации программы, проведенного общественного обсуждения, по предложению Совета депутатов сельского поселения  и  иных заинтересованных лиц.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Программные мероприятия могут также быть скорректированы в зависимости от изменения ситуации на основании обоснованного предложения исполнителя.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По перечисленным выше основаниям Программа может быть дополнена новыми мероприятиями с обоснованием объемов и источников финансирования. </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8. Заключение</w:t>
      </w:r>
    </w:p>
    <w:p w:rsidR="000C407B" w:rsidRDefault="000C407B">
      <w:pPr>
        <w:rPr>
          <w:rFonts w:ascii="Times New Roman" w:hAnsi="Times New Roman" w:cs="Times New Roman"/>
          <w:sz w:val="24"/>
          <w:szCs w:val="24"/>
        </w:rPr>
      </w:pP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Реализация Программы строится на сочетании функций, традиционных для органов управления поселением (оперативное управление функционированием и развитием систем поселения), и новых (нетрадиционных) функций: интеграция субъектов, ведомств, установления между ними партнерских отношений, вовлечение в процесс развития новых субъектов (например, других муниципальных образований, поверх административных границ), целенаправленного использования творческого, культурного, интеллектуального, экономического потенциалов сельского  поселения.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Ожидаемые результаты:</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За период осуществления Программы будет создана база для реализации стратегических направлений развития поселения, что позволит ей достичь высокого уровня социально-экономического развития: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проведение уличного освещения обеспечит устойчивое энергоснабжение поселения;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строительство новых,  капитальных ремонт старых водопроводных сетей, выполнение  работ  по  очистке  воды,  повысит уровень обеспеченности населения  водой; </w:t>
      </w:r>
    </w:p>
    <w:p w:rsidR="000C407B" w:rsidRDefault="000C407B">
      <w:pPr>
        <w:rPr>
          <w:rFonts w:ascii="Times New Roman" w:hAnsi="Times New Roman" w:cs="Times New Roman"/>
          <w:sz w:val="24"/>
          <w:szCs w:val="24"/>
        </w:rPr>
      </w:pPr>
      <w:r>
        <w:rPr>
          <w:rFonts w:ascii="Times New Roman" w:hAnsi="Times New Roman" w:cs="Times New Roman"/>
          <w:sz w:val="24"/>
          <w:szCs w:val="24"/>
        </w:rPr>
        <w:t>капитальный ремонт автомобильных дорог обеспечит   безопасность  дорожного  движения  и  связь с населенными пунктами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улучшение культурно-досуговой  деятельности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строительство  спортзала позволить   повысить   активность  населения  на здоровый образ жизни;  </w:t>
      </w:r>
    </w:p>
    <w:p w:rsidR="000C407B" w:rsidRDefault="000C407B">
      <w:pPr>
        <w:rPr>
          <w:rFonts w:ascii="Times New Roman" w:hAnsi="Times New Roman" w:cs="Times New Roman"/>
          <w:sz w:val="24"/>
          <w:szCs w:val="24"/>
        </w:rPr>
      </w:pPr>
      <w:r>
        <w:rPr>
          <w:rFonts w:ascii="Times New Roman" w:hAnsi="Times New Roman" w:cs="Times New Roman"/>
          <w:sz w:val="24"/>
          <w:szCs w:val="24"/>
        </w:rPr>
        <w:t>защищенности личности, безопасности жизнедеятельности общества, стабилизации обстановки  с пожарами на территории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привлечения внебюджетных инвестиций в экономику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повышения благоустройства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развития малого и среднего предпринимательства на территории поселения, повышение доли налоговых поступлений от субъектов малого и среднего предпринимательства в бюджет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формирования современного привлекательного имиджа поселения.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Результатом реализации программы должна стать стабилизация социально-экономического положения поселения, улучшение состояния жилищно-коммунального хозяйства, социальной сфер, эффективное использование бюджетных средств и имущества; улучшение благоустройства территории.</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Реализация Программы позволит: </w:t>
      </w:r>
    </w:p>
    <w:p w:rsidR="000C407B" w:rsidRDefault="000C407B">
      <w:pPr>
        <w:rPr>
          <w:rFonts w:ascii="Times New Roman" w:hAnsi="Times New Roman" w:cs="Times New Roman"/>
          <w:sz w:val="24"/>
          <w:szCs w:val="24"/>
        </w:rPr>
      </w:pPr>
      <w:r>
        <w:rPr>
          <w:rFonts w:ascii="Times New Roman" w:hAnsi="Times New Roman" w:cs="Times New Roman"/>
          <w:sz w:val="24"/>
          <w:szCs w:val="24"/>
        </w:rPr>
        <w:t>1) повысить качество жизни жителей  сельского  поселения, сформировать организационные и финансовые условия для решения проблем поселения;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2) привлечь население поселения к непосредственному участию в реализации решений, направленных на улучшение качества жизни; </w:t>
      </w:r>
    </w:p>
    <w:p w:rsidR="000C407B" w:rsidRDefault="000C407B">
      <w:pPr>
        <w:rPr>
          <w:rFonts w:ascii="Times New Roman" w:hAnsi="Times New Roman" w:cs="Times New Roman"/>
          <w:sz w:val="24"/>
          <w:szCs w:val="24"/>
        </w:rPr>
      </w:pPr>
      <w:r>
        <w:rPr>
          <w:rFonts w:ascii="Times New Roman" w:hAnsi="Times New Roman" w:cs="Times New Roman"/>
          <w:sz w:val="24"/>
          <w:szCs w:val="24"/>
        </w:rPr>
        <w:t>3) повысить степень социального согласия, укрепить авторитет органов местного самоуправления.</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       Социальная стабильность и экономический рост в городском  поселении в настоящее время могут быть обеспечены только с помощью продуманной целенаправленной социально-экономической политики. И такая политика может быть разработана и реализована  через программу  комплексного  развития  социальной  инфраструктуры  сельского  поселения. </w:t>
      </w:r>
    </w:p>
    <w:p w:rsidR="000C407B" w:rsidRDefault="000C407B">
      <w:pPr>
        <w:rPr>
          <w:rFonts w:ascii="Times New Roman" w:hAnsi="Times New Roman" w:cs="Times New Roman"/>
          <w:sz w:val="24"/>
          <w:szCs w:val="24"/>
        </w:rPr>
      </w:pPr>
      <w:r>
        <w:rPr>
          <w:rFonts w:ascii="Times New Roman" w:hAnsi="Times New Roman" w:cs="Times New Roman"/>
          <w:sz w:val="24"/>
          <w:szCs w:val="24"/>
        </w:rPr>
        <w:t xml:space="preserve">Переход к управлению городским поселением через интересы благосостояния населения, интересы экономической стабильности и безопасности, наполненные конкретным содержанием и выраженные в  форме программных мероприятий, позволяет обеспечить  социально-экономическое развитие, как отдельных  поселений, так и муниципального образования в целом. </w:t>
      </w:r>
    </w:p>
    <w:p w:rsidR="000C407B" w:rsidRDefault="000C407B">
      <w:pPr>
        <w:rPr>
          <w:rFonts w:ascii="Times New Roman" w:hAnsi="Times New Roman" w:cs="Times New Roman"/>
          <w:sz w:val="24"/>
          <w:szCs w:val="24"/>
        </w:rPr>
      </w:pPr>
      <w:r>
        <w:rPr>
          <w:rFonts w:ascii="Times New Roman" w:hAnsi="Times New Roman" w:cs="Times New Roman"/>
          <w:sz w:val="24"/>
          <w:szCs w:val="24"/>
        </w:rPr>
        <w:t>Разработка и принятие  программы развития сельского поселения позволяет закрепить приоритеты социальной, финансовой, инвестиционной, экономической политики, определить последовательность и сроки решения накопившихся за многие годы проблем. А целевые установки Программы и создаваемые  для её реализации механизмы,  позволят значительно повысить деловую активность управленческих и предпринимательских кадров сельского   поселения, создать необходимые условия для активизации экономической и хозяйственной деятельности на его территории.</w:t>
      </w:r>
    </w:p>
    <w:p w:rsidR="000C407B" w:rsidRDefault="000C407B">
      <w:pPr>
        <w:rPr>
          <w:rFonts w:ascii="Times New Roman" w:hAnsi="Times New Roman" w:cs="Times New Roman"/>
          <w:sz w:val="24"/>
          <w:szCs w:val="24"/>
        </w:rPr>
      </w:pPr>
    </w:p>
    <w:p w:rsidR="000C407B" w:rsidRDefault="000C407B">
      <w:pPr>
        <w:spacing w:after="200" w:line="276" w:lineRule="auto"/>
      </w:pPr>
    </w:p>
    <w:sectPr w:rsidR="000C407B" w:rsidSect="000276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0468C6"/>
    <w:multiLevelType w:val="hybridMultilevel"/>
    <w:tmpl w:val="60E8F9C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4DAE44B5"/>
    <w:multiLevelType w:val="hybridMultilevel"/>
    <w:tmpl w:val="4C64FA00"/>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2505"/>
    <w:rsid w:val="00027652"/>
    <w:rsid w:val="000C407B"/>
    <w:rsid w:val="000D18AB"/>
    <w:rsid w:val="001478E1"/>
    <w:rsid w:val="001530A4"/>
    <w:rsid w:val="001749E1"/>
    <w:rsid w:val="001D6381"/>
    <w:rsid w:val="00211E17"/>
    <w:rsid w:val="002210A3"/>
    <w:rsid w:val="0023791C"/>
    <w:rsid w:val="002B3DCB"/>
    <w:rsid w:val="002B76DC"/>
    <w:rsid w:val="0031285E"/>
    <w:rsid w:val="003528A0"/>
    <w:rsid w:val="00425876"/>
    <w:rsid w:val="00466B43"/>
    <w:rsid w:val="00471E56"/>
    <w:rsid w:val="004932F5"/>
    <w:rsid w:val="0057560A"/>
    <w:rsid w:val="00614A06"/>
    <w:rsid w:val="00671A08"/>
    <w:rsid w:val="00674C66"/>
    <w:rsid w:val="006B0748"/>
    <w:rsid w:val="007931BD"/>
    <w:rsid w:val="00820509"/>
    <w:rsid w:val="00847F6F"/>
    <w:rsid w:val="00880E49"/>
    <w:rsid w:val="00933393"/>
    <w:rsid w:val="00954DDE"/>
    <w:rsid w:val="0098382F"/>
    <w:rsid w:val="00A566A4"/>
    <w:rsid w:val="00A62C40"/>
    <w:rsid w:val="00A7674E"/>
    <w:rsid w:val="00AC2505"/>
    <w:rsid w:val="00B121B5"/>
    <w:rsid w:val="00BD3265"/>
    <w:rsid w:val="00BE76AD"/>
    <w:rsid w:val="00C84224"/>
    <w:rsid w:val="00CD4C72"/>
    <w:rsid w:val="00CF71CC"/>
    <w:rsid w:val="00D83392"/>
    <w:rsid w:val="00E7141B"/>
    <w:rsid w:val="00EA4A67"/>
    <w:rsid w:val="00EB2912"/>
    <w:rsid w:val="00F45061"/>
    <w:rsid w:val="00F51539"/>
    <w:rsid w:val="00FC7692"/>
    <w:rsid w:val="00FE6D3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748"/>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169</TotalTime>
  <Pages>24</Pages>
  <Words>8541</Words>
  <Characters>-32766</Characters>
  <Application>Microsoft Office Outlook</Application>
  <DocSecurity>0</DocSecurity>
  <Lines>0</Lines>
  <Paragraphs>0</Paragraphs>
  <ScaleCrop>false</ScaleCrop>
  <Company>505.ru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LENA</cp:lastModifiedBy>
  <cp:revision>10</cp:revision>
  <cp:lastPrinted>2017-05-18T09:55:00Z</cp:lastPrinted>
  <dcterms:created xsi:type="dcterms:W3CDTF">2017-05-18T07:24:00Z</dcterms:created>
  <dcterms:modified xsi:type="dcterms:W3CDTF">2017-11-08T02:47:00Z</dcterms:modified>
</cp:coreProperties>
</file>