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EF851E" w14:textId="77777777" w:rsidR="00D90A39" w:rsidRPr="00D90A39" w:rsidRDefault="00D90A39" w:rsidP="00D90A39">
      <w:pPr>
        <w:spacing w:after="0" w:line="240" w:lineRule="auto"/>
        <w:ind w:firstLine="709"/>
        <w:jc w:val="both"/>
        <w:rPr>
          <w:rFonts w:ascii="Times New Roman" w:eastAsia="Times New Roman" w:hAnsi="Times New Roman" w:cs="Times New Roman"/>
          <w:b/>
          <w:bCs/>
          <w:color w:val="333333"/>
          <w:sz w:val="28"/>
          <w:szCs w:val="28"/>
          <w:lang w:eastAsia="ru-RU"/>
        </w:rPr>
      </w:pPr>
      <w:r w:rsidRPr="00D90A39">
        <w:rPr>
          <w:rFonts w:ascii="Times New Roman" w:eastAsia="Times New Roman" w:hAnsi="Times New Roman" w:cs="Times New Roman"/>
          <w:b/>
          <w:bCs/>
          <w:color w:val="333333"/>
          <w:sz w:val="28"/>
          <w:szCs w:val="28"/>
          <w:lang w:eastAsia="ru-RU"/>
        </w:rPr>
        <w:t xml:space="preserve">Изменения, внесенные в статью 261 Уголовного кодекса Российской Федерации, устанавливающую ответственность за уничтожение или повреждение лесных насаждений </w:t>
      </w:r>
    </w:p>
    <w:p w14:paraId="17D2DAAB" w14:textId="77777777" w:rsidR="00D90A39" w:rsidRPr="00D90A39" w:rsidRDefault="00D90A39" w:rsidP="00D90A39">
      <w:pPr>
        <w:spacing w:after="0" w:line="240" w:lineRule="auto"/>
        <w:ind w:firstLine="709"/>
        <w:jc w:val="both"/>
        <w:rPr>
          <w:rFonts w:ascii="Times New Roman" w:eastAsia="Times New Roman" w:hAnsi="Times New Roman" w:cs="Times New Roman"/>
          <w:sz w:val="28"/>
          <w:szCs w:val="28"/>
          <w:lang w:eastAsia="ru-RU"/>
        </w:rPr>
      </w:pPr>
    </w:p>
    <w:p w14:paraId="0F1B94E3" w14:textId="77777777" w:rsidR="00D90A39" w:rsidRPr="00D90A39" w:rsidRDefault="00D90A39" w:rsidP="00D90A39">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90A39">
        <w:rPr>
          <w:rFonts w:ascii="Times New Roman" w:eastAsia="Times New Roman" w:hAnsi="Times New Roman" w:cs="Times New Roman"/>
          <w:color w:val="333333"/>
          <w:sz w:val="28"/>
          <w:szCs w:val="28"/>
          <w:shd w:val="clear" w:color="auto" w:fill="FFFFFF"/>
          <w:lang w:eastAsia="ru-RU"/>
        </w:rPr>
        <w:t>05 апреля 2022 года вступили в силу изменения, внесенные в статью 261 Уголовного кодекса Российской Федерации Федеральным законом от 25.03.2022 № 63-ФЗ.</w:t>
      </w:r>
    </w:p>
    <w:p w14:paraId="302B75DF" w14:textId="77777777" w:rsidR="00D90A39" w:rsidRPr="00D90A39" w:rsidRDefault="00D90A39" w:rsidP="00D90A39">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90A39">
        <w:rPr>
          <w:rFonts w:ascii="Times New Roman" w:eastAsia="Times New Roman" w:hAnsi="Times New Roman" w:cs="Times New Roman"/>
          <w:color w:val="333333"/>
          <w:sz w:val="28"/>
          <w:szCs w:val="28"/>
          <w:shd w:val="clear" w:color="auto" w:fill="FFFFFF"/>
          <w:lang w:eastAsia="ru-RU"/>
        </w:rPr>
        <w:t>В новой редакции изложены часть 1 статьи 261 Уголовного кодекса Российской Федерации, примечание к данной статье.</w:t>
      </w:r>
    </w:p>
    <w:p w14:paraId="0E55C8B4" w14:textId="77777777" w:rsidR="00D90A39" w:rsidRPr="00D90A39" w:rsidRDefault="00D90A39" w:rsidP="00D90A39">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90A39">
        <w:rPr>
          <w:rFonts w:ascii="Times New Roman" w:eastAsia="Times New Roman" w:hAnsi="Times New Roman" w:cs="Times New Roman"/>
          <w:color w:val="333333"/>
          <w:sz w:val="28"/>
          <w:szCs w:val="28"/>
          <w:shd w:val="clear" w:color="auto" w:fill="FFFFFF"/>
          <w:lang w:eastAsia="ru-RU"/>
        </w:rPr>
        <w:t>Если ранее по части 1 статьи 261 Уголовного кодекса Российской Федерации могло быть привлечено лицо за уничтожение или повреждение лесных насаждений и иных насаждений в результате неосторожного обращения с огнем или иными источниками повышенной опасности вне зависимости от размера причиненного ущерба, то с 05.04.2022 уголовная ответственность наступает в случае уничтожения или повреждения лесных насаждений и иных насаждений в результате неосторожного обращения с огнем или иными источниками повышенной опасности, если эти деяния причинили значительный ущерб.</w:t>
      </w:r>
    </w:p>
    <w:p w14:paraId="0C0148F5" w14:textId="77777777" w:rsidR="00D90A39" w:rsidRPr="00D90A39" w:rsidRDefault="00D90A39" w:rsidP="00D90A39">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90A39">
        <w:rPr>
          <w:rFonts w:ascii="Times New Roman" w:eastAsia="Times New Roman" w:hAnsi="Times New Roman" w:cs="Times New Roman"/>
          <w:color w:val="333333"/>
          <w:sz w:val="28"/>
          <w:szCs w:val="28"/>
          <w:shd w:val="clear" w:color="auto" w:fill="FFFFFF"/>
          <w:lang w:eastAsia="ru-RU"/>
        </w:rPr>
        <w:t>Размер значительного и крупного ущерба установлен в новой редакции примечания к указанной статье Уголовного кодекса Российской Федерации и составляет для значительного – не менее десяти тысяч рублей, крупного – пятьдесят тысяч рублей.</w:t>
      </w:r>
    </w:p>
    <w:p w14:paraId="28588EE3" w14:textId="77777777" w:rsidR="00D90A39" w:rsidRPr="00D90A39" w:rsidRDefault="00D90A39" w:rsidP="00D90A39">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D90A39">
        <w:rPr>
          <w:rFonts w:ascii="Times New Roman" w:eastAsia="Times New Roman" w:hAnsi="Times New Roman" w:cs="Times New Roman"/>
          <w:color w:val="333333"/>
          <w:sz w:val="28"/>
          <w:szCs w:val="28"/>
          <w:shd w:val="clear" w:color="auto" w:fill="FFFFFF"/>
          <w:lang w:eastAsia="ru-RU"/>
        </w:rPr>
        <w:t>При этом для расчета ущерба должны быть использованы утвержденные Правительством Российской Федерации таксы и методики.</w:t>
      </w:r>
    </w:p>
    <w:p w14:paraId="72D02D37" w14:textId="52576C09" w:rsidR="001C56B5" w:rsidRDefault="00D90A39" w:rsidP="00D90A39">
      <w:pPr>
        <w:spacing w:after="0" w:line="240" w:lineRule="auto"/>
        <w:ind w:firstLine="709"/>
        <w:jc w:val="both"/>
        <w:rPr>
          <w:rFonts w:ascii="Times New Roman" w:eastAsia="Times New Roman" w:hAnsi="Times New Roman" w:cs="Times New Roman"/>
          <w:color w:val="333333"/>
          <w:sz w:val="28"/>
          <w:szCs w:val="28"/>
          <w:shd w:val="clear" w:color="auto" w:fill="FFFFFF"/>
          <w:lang w:eastAsia="ru-RU"/>
        </w:rPr>
      </w:pPr>
      <w:r w:rsidRPr="00D90A39">
        <w:rPr>
          <w:rFonts w:ascii="Times New Roman" w:eastAsia="Times New Roman" w:hAnsi="Times New Roman" w:cs="Times New Roman"/>
          <w:color w:val="333333"/>
          <w:sz w:val="28"/>
          <w:szCs w:val="28"/>
          <w:shd w:val="clear" w:color="auto" w:fill="FFFFFF"/>
          <w:lang w:eastAsia="ru-RU"/>
        </w:rPr>
        <w:t>Наказание за совершение преступления, предусмотренного частью 1 статьи 261 Уголовного кодекса Российской Федерации, может быть назначено в виде штрафа в размере от трехсот тысяч до пятисот тысяч рублей или в размере заработной платы или иного дохода осужденного за период от двух до трех лет, либо обязательных работ на срок до четырехсот восьмидесяти часов, либо исправительных работ на срок до двух лет, либо принудительных работ на срок до четырех лет, либо лишения свободы на тот же срок.</w:t>
      </w:r>
    </w:p>
    <w:p w14:paraId="7ED86B0F" w14:textId="4F901DD4" w:rsidR="00B842A4" w:rsidRDefault="00B842A4" w:rsidP="00B842A4">
      <w:pPr>
        <w:spacing w:after="0" w:line="240" w:lineRule="auto"/>
        <w:jc w:val="both"/>
        <w:rPr>
          <w:rFonts w:ascii="Times New Roman" w:hAnsi="Times New Roman" w:cs="Times New Roman"/>
          <w:sz w:val="28"/>
          <w:szCs w:val="28"/>
        </w:rPr>
      </w:pPr>
    </w:p>
    <w:p w14:paraId="66D51FC3" w14:textId="19305C33" w:rsidR="00B842A4" w:rsidRDefault="00B842A4" w:rsidP="00B842A4">
      <w:pPr>
        <w:spacing w:after="0" w:line="240" w:lineRule="auto"/>
        <w:jc w:val="both"/>
        <w:rPr>
          <w:rFonts w:ascii="Times New Roman" w:hAnsi="Times New Roman" w:cs="Times New Roman"/>
          <w:sz w:val="28"/>
          <w:szCs w:val="28"/>
        </w:rPr>
      </w:pPr>
    </w:p>
    <w:p w14:paraId="6F4DDAA1" w14:textId="1985A6BD" w:rsidR="00B842A4" w:rsidRPr="00D90A39" w:rsidRDefault="00B842A4" w:rsidP="00B842A4">
      <w:pPr>
        <w:spacing w:after="0" w:line="240" w:lineRule="auto"/>
        <w:jc w:val="both"/>
        <w:rPr>
          <w:rFonts w:ascii="Times New Roman" w:hAnsi="Times New Roman" w:cs="Times New Roman"/>
          <w:sz w:val="28"/>
          <w:szCs w:val="28"/>
        </w:rPr>
      </w:pPr>
      <w:r>
        <w:rPr>
          <w:rFonts w:ascii="Times New Roman" w:eastAsia="Times New Roman" w:hAnsi="Times New Roman" w:cs="Times New Roman"/>
          <w:color w:val="333333"/>
          <w:sz w:val="28"/>
          <w:szCs w:val="28"/>
          <w:lang w:eastAsia="ru-RU"/>
        </w:rPr>
        <w:t>Прокуратура Ширинского района</w:t>
      </w:r>
      <w:bookmarkStart w:id="0" w:name="_GoBack"/>
      <w:bookmarkEnd w:id="0"/>
    </w:p>
    <w:sectPr w:rsidR="00B842A4" w:rsidRPr="00D90A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3BF"/>
    <w:rsid w:val="001C56B5"/>
    <w:rsid w:val="006303BF"/>
    <w:rsid w:val="00B842A4"/>
    <w:rsid w:val="00D90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1FB64"/>
  <w15:chartTrackingRefBased/>
  <w15:docId w15:val="{701361E3-1626-41C1-839C-CACCD5980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90A3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278</Words>
  <Characters>1590</Characters>
  <Application>Microsoft Office Word</Application>
  <DocSecurity>0</DocSecurity>
  <Lines>13</Lines>
  <Paragraphs>3</Paragraphs>
  <ScaleCrop>false</ScaleCrop>
  <Company>Прокуратура РФ</Company>
  <LinksUpToDate>false</LinksUpToDate>
  <CharactersWithSpaces>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Тихонович Александр Викторович</dc:creator>
  <cp:keywords/>
  <dc:description/>
  <cp:lastModifiedBy>Тихонович Александр Викторович</cp:lastModifiedBy>
  <cp:revision>3</cp:revision>
  <dcterms:created xsi:type="dcterms:W3CDTF">2022-05-25T04:53:00Z</dcterms:created>
  <dcterms:modified xsi:type="dcterms:W3CDTF">2022-05-25T05:19:00Z</dcterms:modified>
</cp:coreProperties>
</file>